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D1" w:rsidRDefault="003209D1">
      <w:pPr>
        <w:rPr>
          <w:noProof/>
          <w:lang w:eastAsia="de-DE"/>
        </w:rPr>
      </w:pPr>
    </w:p>
    <w:p w:rsidR="00BD623A" w:rsidRDefault="00BD623A">
      <w:pPr>
        <w:rPr>
          <w:noProof/>
          <w:lang w:eastAsia="de-DE"/>
        </w:rPr>
      </w:pPr>
    </w:p>
    <w:p w:rsidR="00BD623A" w:rsidRDefault="00BD623A">
      <w:pPr>
        <w:rPr>
          <w:noProof/>
          <w:lang w:eastAsia="de-DE"/>
        </w:rPr>
      </w:pPr>
      <w:r>
        <w:rPr>
          <w:noProof/>
          <w:lang w:eastAsia="de-DE"/>
        </w:rPr>
        <w:t xml:space="preserve">port GmbH / Regensburger Straße 7b / 06132 Halle / Saale </w:t>
      </w:r>
    </w:p>
    <w:p w:rsidR="00BD623A" w:rsidRDefault="00BD623A">
      <w:pPr>
        <w:rPr>
          <w:noProof/>
          <w:lang w:eastAsia="de-DE"/>
        </w:rPr>
      </w:pPr>
      <w:r>
        <w:rPr>
          <w:noProof/>
          <w:lang w:eastAsia="de-DE"/>
        </w:rPr>
        <w:t xml:space="preserve">Tel: 0345-77755-0 </w:t>
      </w:r>
    </w:p>
    <w:p w:rsidR="00BD623A" w:rsidRDefault="00BD623A">
      <w:pPr>
        <w:rPr>
          <w:noProof/>
          <w:lang w:eastAsia="de-DE"/>
        </w:rPr>
      </w:pPr>
      <w:r>
        <w:rPr>
          <w:noProof/>
          <w:lang w:eastAsia="de-DE"/>
        </w:rPr>
        <w:t xml:space="preserve">Pressesprecher: Dietmar R. Franke (CEO) </w:t>
      </w:r>
    </w:p>
    <w:p w:rsidR="00BD623A" w:rsidRPr="001C783C" w:rsidRDefault="009808A1">
      <w:pPr>
        <w:rPr>
          <w:noProof/>
          <w:lang w:eastAsia="de-DE"/>
        </w:rPr>
      </w:pPr>
      <w:r w:rsidRPr="009808A1">
        <w:rPr>
          <w:noProof/>
          <w:lang w:eastAsia="de-DE"/>
        </w:rPr>
        <w:t>eMail: drf@port.de</w:t>
      </w:r>
    </w:p>
    <w:p w:rsidR="00A1217B" w:rsidRPr="001C783C" w:rsidRDefault="00A1217B">
      <w:pPr>
        <w:rPr>
          <w:noProof/>
          <w:lang w:eastAsia="de-DE"/>
        </w:rPr>
      </w:pPr>
    </w:p>
    <w:p w:rsidR="00022ECD" w:rsidRPr="001C783C" w:rsidRDefault="009808A1">
      <w:pPr>
        <w:rPr>
          <w:b/>
          <w:noProof/>
          <w:sz w:val="40"/>
          <w:lang w:eastAsia="de-DE"/>
        </w:rPr>
      </w:pPr>
      <w:r w:rsidRPr="009808A1">
        <w:rPr>
          <w:b/>
          <w:noProof/>
          <w:sz w:val="40"/>
          <w:lang w:eastAsia="de-DE"/>
        </w:rPr>
        <w:t>PRESSEMITTEILUNG</w:t>
      </w:r>
    </w:p>
    <w:p w:rsidR="00732B24" w:rsidRPr="00732B24" w:rsidRDefault="00732B24" w:rsidP="00732B24">
      <w:pPr>
        <w:rPr>
          <w:rFonts w:cstheme="minorHAnsi"/>
          <w:b/>
          <w:color w:val="000000"/>
          <w:sz w:val="32"/>
          <w:szCs w:val="32"/>
        </w:rPr>
      </w:pPr>
      <w:r w:rsidRPr="00732B24">
        <w:rPr>
          <w:rFonts w:cstheme="minorHAnsi"/>
          <w:b/>
          <w:color w:val="000000"/>
          <w:sz w:val="32"/>
          <w:szCs w:val="32"/>
        </w:rPr>
        <w:t xml:space="preserve">port GmbH erweitert seine Sales- und Support Aktivitäten in </w:t>
      </w:r>
      <w:r w:rsidR="005361FE">
        <w:rPr>
          <w:rFonts w:cstheme="minorHAnsi"/>
          <w:b/>
          <w:color w:val="000000"/>
          <w:sz w:val="32"/>
          <w:szCs w:val="32"/>
        </w:rPr>
        <w:t xml:space="preserve">Südafrika </w:t>
      </w:r>
      <w:r>
        <w:rPr>
          <w:rFonts w:cstheme="minorHAnsi"/>
          <w:b/>
          <w:color w:val="000000"/>
          <w:sz w:val="32"/>
          <w:szCs w:val="32"/>
        </w:rPr>
        <w:t>-</w:t>
      </w:r>
      <w:r w:rsidRPr="00732B24">
        <w:rPr>
          <w:rFonts w:cstheme="minorHAnsi"/>
          <w:b/>
          <w:color w:val="000000"/>
          <w:sz w:val="32"/>
          <w:szCs w:val="32"/>
        </w:rPr>
        <w:t xml:space="preserve"> Kooperation  </w:t>
      </w:r>
      <w:r w:rsidR="005361FE">
        <w:rPr>
          <w:rFonts w:cstheme="minorHAnsi"/>
          <w:b/>
          <w:color w:val="000000"/>
          <w:sz w:val="32"/>
          <w:szCs w:val="32"/>
        </w:rPr>
        <w:t xml:space="preserve">mit </w:t>
      </w:r>
      <w:r>
        <w:rPr>
          <w:rFonts w:cstheme="minorHAnsi"/>
          <w:b/>
          <w:color w:val="000000"/>
          <w:sz w:val="32"/>
          <w:szCs w:val="32"/>
        </w:rPr>
        <w:t>„</w:t>
      </w:r>
      <w:r w:rsidR="005361FE" w:rsidRPr="005361FE">
        <w:rPr>
          <w:rFonts w:cstheme="minorHAnsi"/>
          <w:b/>
          <w:sz w:val="32"/>
          <w:szCs w:val="32"/>
        </w:rPr>
        <w:t>Harmony Electronics Pty Ltd</w:t>
      </w:r>
      <w:r>
        <w:rPr>
          <w:rFonts w:cstheme="minorHAnsi"/>
          <w:b/>
          <w:color w:val="000000"/>
          <w:sz w:val="32"/>
          <w:szCs w:val="32"/>
        </w:rPr>
        <w:t>“  gestartet</w:t>
      </w:r>
    </w:p>
    <w:p w:rsidR="00427C8D" w:rsidRPr="00732B24" w:rsidRDefault="00427C8D" w:rsidP="00B5480F">
      <w:pPr>
        <w:tabs>
          <w:tab w:val="left" w:pos="2576"/>
        </w:tabs>
        <w:rPr>
          <w:noProof/>
          <w:lang w:eastAsia="de-DE"/>
        </w:rPr>
      </w:pPr>
    </w:p>
    <w:p w:rsidR="00732B24" w:rsidRPr="006257F1" w:rsidRDefault="00D13B23" w:rsidP="00732B24">
      <w:r w:rsidRPr="00732B24">
        <w:rPr>
          <w:rFonts w:cstheme="minorHAnsi"/>
        </w:rPr>
        <w:t xml:space="preserve">  </w:t>
      </w:r>
      <w:r w:rsidR="00732B24" w:rsidRPr="006257F1">
        <w:t xml:space="preserve">Durch die Kooperation mit </w:t>
      </w:r>
      <w:r w:rsidR="005361FE" w:rsidRPr="005361FE">
        <w:rPr>
          <w:rFonts w:ascii="Arial" w:hAnsi="Arial" w:cs="Arial"/>
          <w:sz w:val="21"/>
          <w:szCs w:val="21"/>
        </w:rPr>
        <w:t xml:space="preserve">Harmony Electronics Pty Ltd </w:t>
      </w:r>
      <w:r w:rsidR="00732B24" w:rsidRPr="006257F1">
        <w:t>erweitert die port G</w:t>
      </w:r>
      <w:r w:rsidR="00732B24">
        <w:t>mbH</w:t>
      </w:r>
      <w:r w:rsidR="00732B24" w:rsidRPr="006257F1">
        <w:t xml:space="preserve"> seine Präsenz in </w:t>
      </w:r>
      <w:r w:rsidR="005361FE">
        <w:t>Südafrika</w:t>
      </w:r>
      <w:r w:rsidR="00732B24" w:rsidRPr="006257F1">
        <w:t xml:space="preserve">. </w:t>
      </w:r>
      <w:r w:rsidR="00732B24">
        <w:t>„</w:t>
      </w:r>
      <w:r w:rsidR="00732B24" w:rsidRPr="006257F1">
        <w:t>Durch di</w:t>
      </w:r>
      <w:r w:rsidR="00732B24">
        <w:t xml:space="preserve">e steigenden Nachfrage aus </w:t>
      </w:r>
      <w:r w:rsidR="005361FE">
        <w:t>Südafrika</w:t>
      </w:r>
      <w:r w:rsidR="00732B24">
        <w:t xml:space="preserve"> ( vor allem im Bereich der industrial Ethernet Technologien</w:t>
      </w:r>
      <w:r w:rsidR="005361FE">
        <w:t xml:space="preserve"> und Feldbussystem</w:t>
      </w:r>
      <w:r w:rsidR="00226C35">
        <w:t>e</w:t>
      </w:r>
      <w:r w:rsidR="005361FE">
        <w:t xml:space="preserve"> wie CANopen</w:t>
      </w:r>
      <w:r w:rsidR="00732B24">
        <w:t xml:space="preserve">) </w:t>
      </w:r>
      <w:r w:rsidR="00732B24" w:rsidRPr="006257F1">
        <w:t xml:space="preserve"> </w:t>
      </w:r>
      <w:r w:rsidR="00732B24">
        <w:t>haben</w:t>
      </w:r>
      <w:r w:rsidR="00732B24" w:rsidRPr="006257F1">
        <w:t xml:space="preserve"> wir einen starken Partner für die Unterstützung im Verkauf/Beratung und den After-Sales - Service </w:t>
      </w:r>
      <w:r w:rsidR="00732B24">
        <w:t>gesucht“, so Dietmar R. Franke CEO der port GmbH.</w:t>
      </w:r>
      <w:r w:rsidR="005361FE">
        <w:t xml:space="preserve"> Die Kooperation mit Harmony Electronics Pty Ltd ist ein weiterer Schritt zur Bildung eines globalen Sales – und Supportnetzwerkes für  </w:t>
      </w:r>
      <w:r w:rsidR="005361FE" w:rsidRPr="005361FE">
        <w:rPr>
          <w:b/>
          <w:i/>
        </w:rPr>
        <w:t>port GmbH</w:t>
      </w:r>
      <w:r w:rsidR="005361FE">
        <w:t xml:space="preserve"> Produkte. </w:t>
      </w:r>
    </w:p>
    <w:p w:rsidR="00732B24" w:rsidRDefault="00732B24" w:rsidP="00732B24">
      <w:r w:rsidRPr="006257F1">
        <w:t xml:space="preserve">„Mit </w:t>
      </w:r>
      <w:r w:rsidR="005361FE" w:rsidRPr="005361FE">
        <w:rPr>
          <w:rFonts w:ascii="Arial" w:hAnsi="Arial" w:cs="Arial"/>
          <w:sz w:val="21"/>
          <w:szCs w:val="21"/>
        </w:rPr>
        <w:t xml:space="preserve">Harmony Electronics Pty Ltd </w:t>
      </w:r>
      <w:r w:rsidRPr="006257F1">
        <w:t xml:space="preserve">haben wir diesen gefunden.. Für unsere Stacks, Tools und Treiber im Bereich </w:t>
      </w:r>
      <w:r>
        <w:t>I</w:t>
      </w:r>
      <w:r w:rsidRPr="006257F1">
        <w:t xml:space="preserve">ndustrial </w:t>
      </w:r>
      <w:r>
        <w:t>C</w:t>
      </w:r>
      <w:r w:rsidRPr="006257F1">
        <w:t xml:space="preserve">ommunication </w:t>
      </w:r>
      <w:r>
        <w:t>T</w:t>
      </w:r>
      <w:r w:rsidRPr="006257F1">
        <w:t>echnology (CANopen, PROFINET, POWERLINK, EtherCAT, Ether</w:t>
      </w:r>
      <w:r>
        <w:t>N</w:t>
      </w:r>
      <w:r w:rsidRPr="006257F1">
        <w:t>et</w:t>
      </w:r>
      <w:r>
        <w:t>/I</w:t>
      </w:r>
      <w:r w:rsidRPr="006257F1">
        <w:t xml:space="preserve">P und IP Cores), gibt es nun einen </w:t>
      </w:r>
      <w:r>
        <w:t>F</w:t>
      </w:r>
      <w:r w:rsidRPr="006257F1">
        <w:t>irst Level Service</w:t>
      </w:r>
      <w:r>
        <w:t xml:space="preserve"> vor Ort, was </w:t>
      </w:r>
      <w:r w:rsidRPr="006257F1">
        <w:t>für unsere Technologiepartner wie Texas</w:t>
      </w:r>
      <w:r>
        <w:t xml:space="preserve"> Instruments, Renesas, STM, ALTERA oder </w:t>
      </w:r>
      <w:r w:rsidRPr="006257F1">
        <w:t>XILINX</w:t>
      </w:r>
      <w:r>
        <w:t xml:space="preserve"> besonders wichtig </w:t>
      </w:r>
      <w:r w:rsidRPr="006257F1">
        <w:t>ist.</w:t>
      </w:r>
      <w:r>
        <w:t xml:space="preserve"> </w:t>
      </w:r>
      <w:r w:rsidRPr="006257F1">
        <w:t xml:space="preserve">Mit der Kooperation haben wir einen </w:t>
      </w:r>
      <w:r w:rsidR="005361FE">
        <w:t>weiteren</w:t>
      </w:r>
      <w:r w:rsidRPr="006257F1">
        <w:t xml:space="preserve"> wichtigen Schritt in Richtung „</w:t>
      </w:r>
      <w:r>
        <w:t>One Face to</w:t>
      </w:r>
      <w:r w:rsidRPr="006257F1">
        <w:t xml:space="preserve"> </w:t>
      </w:r>
      <w:r>
        <w:t>the C</w:t>
      </w:r>
      <w:r w:rsidRPr="006257F1">
        <w:t xml:space="preserve">ustomer“ in </w:t>
      </w:r>
      <w:r w:rsidR="005361FE">
        <w:t>Südafrika</w:t>
      </w:r>
      <w:r w:rsidRPr="006257F1">
        <w:t xml:space="preserve"> getan“- sagt Dietmar R. Franke (CEO der Firma port GmbH)</w:t>
      </w:r>
      <w:r>
        <w:t xml:space="preserve">. </w:t>
      </w:r>
    </w:p>
    <w:p w:rsidR="008B4413" w:rsidRPr="00C5327F" w:rsidRDefault="00E10786">
      <w:pPr>
        <w:rPr>
          <w:b/>
          <w:noProof/>
          <w:lang w:eastAsia="de-DE"/>
        </w:rPr>
      </w:pPr>
      <w:r w:rsidRPr="00C5327F">
        <w:rPr>
          <w:b/>
          <w:noProof/>
          <w:lang w:eastAsia="de-DE"/>
        </w:rPr>
        <w:t>Ü</w:t>
      </w:r>
      <w:r w:rsidR="006C45A0" w:rsidRPr="00C5327F">
        <w:rPr>
          <w:b/>
          <w:noProof/>
          <w:lang w:eastAsia="de-DE"/>
        </w:rPr>
        <w:t>ber</w:t>
      </w:r>
      <w:r w:rsidR="008B4413" w:rsidRPr="00C5327F">
        <w:rPr>
          <w:b/>
          <w:noProof/>
          <w:lang w:eastAsia="de-DE"/>
        </w:rPr>
        <w:t xml:space="preserve"> port</w:t>
      </w:r>
    </w:p>
    <w:p w:rsidR="008B4413" w:rsidRDefault="00E10786">
      <w:pPr>
        <w:rPr>
          <w:noProof/>
          <w:lang w:eastAsia="de-DE"/>
        </w:rPr>
      </w:pPr>
      <w:r>
        <w:rPr>
          <w:noProof/>
          <w:lang w:eastAsia="de-DE"/>
        </w:rPr>
        <w:t xml:space="preserve">port gilt </w:t>
      </w:r>
      <w:r w:rsidRPr="00B853D0">
        <w:rPr>
          <w:noProof/>
          <w:lang w:eastAsia="de-DE"/>
        </w:rPr>
        <w:t xml:space="preserve">als </w:t>
      </w:r>
      <w:r w:rsidR="00B853D0">
        <w:rPr>
          <w:noProof/>
          <w:lang w:eastAsia="de-DE"/>
        </w:rPr>
        <w:t>einer der führenden</w:t>
      </w:r>
      <w:r w:rsidR="008B4413">
        <w:rPr>
          <w:noProof/>
          <w:lang w:eastAsia="de-DE"/>
        </w:rPr>
        <w:t xml:space="preserve"> Anbieter von </w:t>
      </w:r>
      <w:r w:rsidR="00732B24">
        <w:rPr>
          <w:noProof/>
          <w:lang w:eastAsia="de-DE"/>
        </w:rPr>
        <w:t xml:space="preserve">industriellen </w:t>
      </w:r>
      <w:r w:rsidR="00BD623A">
        <w:rPr>
          <w:noProof/>
          <w:lang w:eastAsia="de-DE"/>
        </w:rPr>
        <w:t xml:space="preserve">Kommunikationstechnologien </w:t>
      </w:r>
      <w:r w:rsidR="00732B24">
        <w:rPr>
          <w:noProof/>
          <w:lang w:eastAsia="de-DE"/>
        </w:rPr>
        <w:t xml:space="preserve">wie </w:t>
      </w:r>
      <w:r w:rsidR="00B12E57">
        <w:rPr>
          <w:noProof/>
          <w:lang w:eastAsia="de-DE"/>
        </w:rPr>
        <w:t xml:space="preserve"> CAN/CANopen</w:t>
      </w:r>
      <w:r w:rsidR="00732B24">
        <w:rPr>
          <w:noProof/>
          <w:lang w:eastAsia="de-DE"/>
        </w:rPr>
        <w:t xml:space="preserve"> und industrial Ethernet.</w:t>
      </w:r>
      <w:r w:rsidR="00B12E57">
        <w:rPr>
          <w:noProof/>
          <w:lang w:eastAsia="de-DE"/>
        </w:rPr>
        <w:t xml:space="preserve"> </w:t>
      </w:r>
      <w:r w:rsidR="00BD623A">
        <w:rPr>
          <w:noProof/>
          <w:lang w:eastAsia="de-DE"/>
        </w:rPr>
        <w:t xml:space="preserve">Seit 1990 ist </w:t>
      </w:r>
      <w:r w:rsidR="00732B24">
        <w:rPr>
          <w:noProof/>
          <w:lang w:eastAsia="de-DE"/>
        </w:rPr>
        <w:t xml:space="preserve">die </w:t>
      </w:r>
      <w:r w:rsidR="00BD623A">
        <w:rPr>
          <w:noProof/>
          <w:lang w:eastAsia="de-DE"/>
        </w:rPr>
        <w:t>port</w:t>
      </w:r>
      <w:r w:rsidR="00732B24">
        <w:rPr>
          <w:noProof/>
          <w:lang w:eastAsia="de-DE"/>
        </w:rPr>
        <w:t xml:space="preserve"> GmbH</w:t>
      </w:r>
      <w:r w:rsidR="00BD623A">
        <w:rPr>
          <w:noProof/>
          <w:lang w:eastAsia="de-DE"/>
        </w:rPr>
        <w:t xml:space="preserve"> in Halle / Sa</w:t>
      </w:r>
      <w:r w:rsidR="00B44668">
        <w:rPr>
          <w:noProof/>
          <w:lang w:eastAsia="de-DE"/>
        </w:rPr>
        <w:t>a</w:t>
      </w:r>
      <w:r w:rsidR="00BD623A">
        <w:rPr>
          <w:noProof/>
          <w:lang w:eastAsia="de-DE"/>
        </w:rPr>
        <w:t>le ansässig und s</w:t>
      </w:r>
      <w:r w:rsidR="00B12E57">
        <w:rPr>
          <w:noProof/>
          <w:lang w:eastAsia="de-DE"/>
        </w:rPr>
        <w:t>eit 5 J</w:t>
      </w:r>
      <w:r w:rsidR="008B4413">
        <w:rPr>
          <w:noProof/>
          <w:lang w:eastAsia="de-DE"/>
        </w:rPr>
        <w:t xml:space="preserve">ahren etabliert sich port sehr </w:t>
      </w:r>
      <w:r w:rsidR="00FE3AE1">
        <w:rPr>
          <w:noProof/>
          <w:lang w:eastAsia="de-DE"/>
        </w:rPr>
        <w:t>erfolgreich im Bereich der I</w:t>
      </w:r>
      <w:r w:rsidR="008B4413">
        <w:rPr>
          <w:noProof/>
          <w:lang w:eastAsia="de-DE"/>
        </w:rPr>
        <w:t>ndustrial Ethernet Technologie</w:t>
      </w:r>
      <w:r w:rsidR="00D9104F">
        <w:rPr>
          <w:noProof/>
          <w:lang w:eastAsia="de-DE"/>
        </w:rPr>
        <w:t xml:space="preserve"> (PROFINET, EtherCAT, POWERLINK, EtherNet/IP)</w:t>
      </w:r>
      <w:r w:rsidR="008B4413">
        <w:rPr>
          <w:noProof/>
          <w:lang w:eastAsia="de-DE"/>
        </w:rPr>
        <w:t>. Neben Stac</w:t>
      </w:r>
      <w:r w:rsidR="00B44668">
        <w:rPr>
          <w:noProof/>
          <w:lang w:eastAsia="de-DE"/>
        </w:rPr>
        <w:t>k</w:t>
      </w:r>
      <w:r w:rsidR="008B4413">
        <w:rPr>
          <w:noProof/>
          <w:lang w:eastAsia="de-DE"/>
        </w:rPr>
        <w:t>s, Tools, Schulungen und Integrationssupport bietet port kundenspezifisch</w:t>
      </w:r>
      <w:r w:rsidR="00183AAA">
        <w:rPr>
          <w:noProof/>
          <w:lang w:eastAsia="de-DE"/>
        </w:rPr>
        <w:t>e Soft- und Hardwareentwicklung</w:t>
      </w:r>
      <w:r w:rsidR="008B4413">
        <w:rPr>
          <w:noProof/>
          <w:lang w:eastAsia="de-DE"/>
        </w:rPr>
        <w:t xml:space="preserve">, einschließlich der Fertigung von elektronischen </w:t>
      </w:r>
      <w:r w:rsidR="00B12E57">
        <w:rPr>
          <w:noProof/>
          <w:lang w:eastAsia="de-DE"/>
        </w:rPr>
        <w:t xml:space="preserve">Geräten und </w:t>
      </w:r>
      <w:r w:rsidR="008B4413">
        <w:rPr>
          <w:noProof/>
          <w:lang w:eastAsia="de-DE"/>
        </w:rPr>
        <w:t>Systeme</w:t>
      </w:r>
      <w:r w:rsidR="00D9104F">
        <w:rPr>
          <w:noProof/>
          <w:lang w:eastAsia="de-DE"/>
        </w:rPr>
        <w:t>n</w:t>
      </w:r>
      <w:r w:rsidR="008B4413">
        <w:rPr>
          <w:noProof/>
          <w:lang w:eastAsia="de-DE"/>
        </w:rPr>
        <w:t xml:space="preserve"> an.    </w:t>
      </w:r>
    </w:p>
    <w:p w:rsidR="002F1D6C" w:rsidRPr="00427C8D" w:rsidRDefault="002F1D6C">
      <w:pPr>
        <w:rPr>
          <w:noProof/>
          <w:lang w:eastAsia="de-DE"/>
        </w:rPr>
      </w:pPr>
    </w:p>
    <w:p w:rsidR="00D94F33" w:rsidRPr="00427C8D" w:rsidRDefault="00D94F33">
      <w:pPr>
        <w:rPr>
          <w:noProof/>
          <w:lang w:eastAsia="de-DE"/>
        </w:rPr>
      </w:pPr>
    </w:p>
    <w:p w:rsidR="005361FE" w:rsidRDefault="00732B24" w:rsidP="005361FE">
      <w:pPr>
        <w:wordWrap w:val="0"/>
        <w:autoSpaceDE w:val="0"/>
        <w:autoSpaceDN w:val="0"/>
        <w:jc w:val="both"/>
        <w:rPr>
          <w:rFonts w:ascii="Arial" w:hAnsi="Arial" w:cs="Arial"/>
          <w:sz w:val="21"/>
          <w:szCs w:val="21"/>
          <w:lang w:val="en-US"/>
        </w:rPr>
      </w:pPr>
      <w:r w:rsidRPr="009143CF">
        <w:rPr>
          <w:rFonts w:cstheme="minorHAnsi"/>
          <w:b/>
          <w:noProof/>
          <w:color w:val="000000" w:themeColor="text1"/>
          <w:lang w:val="en-US"/>
        </w:rPr>
        <w:t xml:space="preserve">About </w:t>
      </w:r>
      <w:r w:rsidR="005361FE">
        <w:rPr>
          <w:rFonts w:ascii="Arial" w:hAnsi="Arial" w:cs="Arial"/>
          <w:sz w:val="21"/>
          <w:szCs w:val="21"/>
          <w:lang w:val="en-US"/>
        </w:rPr>
        <w:t xml:space="preserve">Harmony Electronics Pty Ltd </w:t>
      </w:r>
    </w:p>
    <w:p w:rsidR="00D94F33" w:rsidRPr="005361FE" w:rsidRDefault="005361FE">
      <w:pPr>
        <w:rPr>
          <w:lang w:val="en-US"/>
        </w:rPr>
      </w:pPr>
      <w:r w:rsidRPr="005361FE">
        <w:rPr>
          <w:rFonts w:ascii="Arial" w:hAnsi="Arial" w:cs="Arial"/>
          <w:sz w:val="21"/>
          <w:szCs w:val="21"/>
          <w:lang w:val="en-US"/>
        </w:rPr>
        <w:t>Harmony Electronics has extensive knowledge in the semi conductor industry in offering a world class programming service at competitive rates. Experienced in a wide range of electronic industry segments, including industrial, consumer, telecom, power, security and military. We are particularly recognised for our experience and expertise in high volume production programming and in depth technical know how on Microcontroller products, thus delivering excellent Customer Experiences, as well as building mutually beneficial relationships with our customers. Our In depth expertise on Microcontroller products allow us to offer more specialised services including Firmware/Hardware development for ARM based.</w:t>
      </w:r>
      <w:r>
        <w:rPr>
          <w:rFonts w:ascii="Arial" w:hAnsi="Arial" w:cs="Arial"/>
          <w:sz w:val="21"/>
          <w:szCs w:val="21"/>
          <w:lang w:val="en-US"/>
        </w:rPr>
        <w:t xml:space="preserve"> </w:t>
      </w:r>
    </w:p>
    <w:sectPr w:rsidR="00D94F33" w:rsidRPr="005361FE" w:rsidSect="003209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485" w:rsidRDefault="003F2485" w:rsidP="00D94F33">
      <w:pPr>
        <w:spacing w:after="0" w:line="240" w:lineRule="auto"/>
      </w:pPr>
      <w:r>
        <w:separator/>
      </w:r>
    </w:p>
  </w:endnote>
  <w:endnote w:type="continuationSeparator" w:id="0">
    <w:p w:rsidR="003F2485" w:rsidRDefault="003F2485" w:rsidP="00D94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EF" w:rsidRDefault="00FC4EE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A0" w:rsidRDefault="001E27A0">
    <w:pPr>
      <w:pStyle w:val="Fuzeile"/>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EF" w:rsidRDefault="00FC4EE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485" w:rsidRDefault="003F2485" w:rsidP="00D94F33">
      <w:pPr>
        <w:spacing w:after="0" w:line="240" w:lineRule="auto"/>
      </w:pPr>
      <w:r>
        <w:separator/>
      </w:r>
    </w:p>
  </w:footnote>
  <w:footnote w:type="continuationSeparator" w:id="0">
    <w:p w:rsidR="003F2485" w:rsidRDefault="003F2485" w:rsidP="00D94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EF" w:rsidRDefault="00FC4EE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A0" w:rsidRDefault="001E27A0">
    <w:pPr>
      <w:pStyle w:val="Kopfzeile"/>
    </w:pPr>
    <w:r>
      <w:rPr>
        <w:noProof/>
        <w:lang w:eastAsia="de-DE"/>
      </w:rPr>
      <w:drawing>
        <wp:inline distT="0" distB="0" distL="0" distR="0">
          <wp:extent cx="1857375" cy="659874"/>
          <wp:effectExtent l="19050" t="0" r="0" b="0"/>
          <wp:docPr id="2" name="Grafik 1" descr="port_Logo_T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_Logo_Tr.eps"/>
                  <pic:cNvPicPr/>
                </pic:nvPicPr>
                <pic:blipFill>
                  <a:blip r:embed="rId1"/>
                  <a:stretch>
                    <a:fillRect/>
                  </a:stretch>
                </pic:blipFill>
                <pic:spPr>
                  <a:xfrm>
                    <a:off x="0" y="0"/>
                    <a:ext cx="1857771" cy="660015"/>
                  </a:xfrm>
                  <a:prstGeom prst="rect">
                    <a:avLst/>
                  </a:prstGeom>
                </pic:spPr>
              </pic:pic>
            </a:graphicData>
          </a:graphic>
        </wp:inline>
      </w:drawing>
    </w:r>
    <w:r>
      <w:tab/>
      <w:t>Geschäftsleitung</w:t>
    </w:r>
    <w:r>
      <w:tab/>
    </w:r>
    <w:r w:rsidR="00FC4EEF">
      <w:t>10/2014</w:t>
    </w:r>
  </w:p>
  <w:p w:rsidR="001E27A0" w:rsidRDefault="001E27A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EF" w:rsidRDefault="00FC4EE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A52"/>
    <w:multiLevelType w:val="hybridMultilevel"/>
    <w:tmpl w:val="7B527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C22FAC"/>
    <w:multiLevelType w:val="hybridMultilevel"/>
    <w:tmpl w:val="444C7980"/>
    <w:lvl w:ilvl="0" w:tplc="A8DEF400">
      <w:start w:val="29"/>
      <w:numFmt w:val="bullet"/>
      <w:lvlText w:val="-"/>
      <w:lvlJc w:val="left"/>
      <w:pPr>
        <w:ind w:left="108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1C3C5A2D"/>
    <w:multiLevelType w:val="hybridMultilevel"/>
    <w:tmpl w:val="325EA36C"/>
    <w:lvl w:ilvl="0" w:tplc="1D8E3AA4">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oNotTrackMoves/>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A1217B"/>
    <w:rsid w:val="00013A39"/>
    <w:rsid w:val="00022ECD"/>
    <w:rsid w:val="00027146"/>
    <w:rsid w:val="00027793"/>
    <w:rsid w:val="00044D43"/>
    <w:rsid w:val="000553FB"/>
    <w:rsid w:val="0007467A"/>
    <w:rsid w:val="0009731F"/>
    <w:rsid w:val="000B5B97"/>
    <w:rsid w:val="000D1511"/>
    <w:rsid w:val="000D7C68"/>
    <w:rsid w:val="000E0631"/>
    <w:rsid w:val="000E5214"/>
    <w:rsid w:val="001509FA"/>
    <w:rsid w:val="00157A56"/>
    <w:rsid w:val="001654A8"/>
    <w:rsid w:val="00173FFF"/>
    <w:rsid w:val="00183AAA"/>
    <w:rsid w:val="001A593C"/>
    <w:rsid w:val="001A7BDA"/>
    <w:rsid w:val="001B20EF"/>
    <w:rsid w:val="001C783C"/>
    <w:rsid w:val="001E27A0"/>
    <w:rsid w:val="002114E2"/>
    <w:rsid w:val="002142F5"/>
    <w:rsid w:val="002147F7"/>
    <w:rsid w:val="00226C35"/>
    <w:rsid w:val="00271C02"/>
    <w:rsid w:val="002828E2"/>
    <w:rsid w:val="002B73F3"/>
    <w:rsid w:val="002D2D36"/>
    <w:rsid w:val="002F1D6C"/>
    <w:rsid w:val="00300895"/>
    <w:rsid w:val="00310F73"/>
    <w:rsid w:val="003209D1"/>
    <w:rsid w:val="00350C1A"/>
    <w:rsid w:val="003525E8"/>
    <w:rsid w:val="003641C0"/>
    <w:rsid w:val="00367F8B"/>
    <w:rsid w:val="00377342"/>
    <w:rsid w:val="003C66C4"/>
    <w:rsid w:val="003E5E83"/>
    <w:rsid w:val="003F2485"/>
    <w:rsid w:val="003F317F"/>
    <w:rsid w:val="00412A11"/>
    <w:rsid w:val="00427928"/>
    <w:rsid w:val="00427C8D"/>
    <w:rsid w:val="0043546E"/>
    <w:rsid w:val="004650E2"/>
    <w:rsid w:val="004879D6"/>
    <w:rsid w:val="004F6772"/>
    <w:rsid w:val="005026B4"/>
    <w:rsid w:val="00504E05"/>
    <w:rsid w:val="00532042"/>
    <w:rsid w:val="005361FE"/>
    <w:rsid w:val="005824A8"/>
    <w:rsid w:val="005D4763"/>
    <w:rsid w:val="005E3B02"/>
    <w:rsid w:val="00624E19"/>
    <w:rsid w:val="0064061F"/>
    <w:rsid w:val="00650A70"/>
    <w:rsid w:val="006C45A0"/>
    <w:rsid w:val="007020FE"/>
    <w:rsid w:val="00722DA6"/>
    <w:rsid w:val="00732B24"/>
    <w:rsid w:val="00741B70"/>
    <w:rsid w:val="00784B13"/>
    <w:rsid w:val="00794D22"/>
    <w:rsid w:val="007956FB"/>
    <w:rsid w:val="007B7CE1"/>
    <w:rsid w:val="00814DE1"/>
    <w:rsid w:val="00853185"/>
    <w:rsid w:val="008569F2"/>
    <w:rsid w:val="008B27FD"/>
    <w:rsid w:val="008B4413"/>
    <w:rsid w:val="008E6350"/>
    <w:rsid w:val="009324D1"/>
    <w:rsid w:val="00935AB9"/>
    <w:rsid w:val="00980519"/>
    <w:rsid w:val="009808A1"/>
    <w:rsid w:val="00987976"/>
    <w:rsid w:val="009D0BB8"/>
    <w:rsid w:val="009D1229"/>
    <w:rsid w:val="009F039F"/>
    <w:rsid w:val="009F49DF"/>
    <w:rsid w:val="00A1217B"/>
    <w:rsid w:val="00A238AF"/>
    <w:rsid w:val="00A32FBE"/>
    <w:rsid w:val="00A35726"/>
    <w:rsid w:val="00A8761E"/>
    <w:rsid w:val="00AA1065"/>
    <w:rsid w:val="00AE13FA"/>
    <w:rsid w:val="00AE65FB"/>
    <w:rsid w:val="00B055AA"/>
    <w:rsid w:val="00B12E57"/>
    <w:rsid w:val="00B27834"/>
    <w:rsid w:val="00B44668"/>
    <w:rsid w:val="00B52668"/>
    <w:rsid w:val="00B5480F"/>
    <w:rsid w:val="00B763D4"/>
    <w:rsid w:val="00B76E6D"/>
    <w:rsid w:val="00B82C35"/>
    <w:rsid w:val="00B853D0"/>
    <w:rsid w:val="00BC4871"/>
    <w:rsid w:val="00BD623A"/>
    <w:rsid w:val="00C06272"/>
    <w:rsid w:val="00C139CC"/>
    <w:rsid w:val="00C518E8"/>
    <w:rsid w:val="00C5327F"/>
    <w:rsid w:val="00C82BDA"/>
    <w:rsid w:val="00CA3F48"/>
    <w:rsid w:val="00CB100E"/>
    <w:rsid w:val="00CC5A18"/>
    <w:rsid w:val="00CC6217"/>
    <w:rsid w:val="00D07723"/>
    <w:rsid w:val="00D07D09"/>
    <w:rsid w:val="00D1090F"/>
    <w:rsid w:val="00D13B23"/>
    <w:rsid w:val="00D506DE"/>
    <w:rsid w:val="00D536E0"/>
    <w:rsid w:val="00D564FB"/>
    <w:rsid w:val="00D835D5"/>
    <w:rsid w:val="00D9104F"/>
    <w:rsid w:val="00D94F33"/>
    <w:rsid w:val="00DF7B08"/>
    <w:rsid w:val="00E10786"/>
    <w:rsid w:val="00E10F55"/>
    <w:rsid w:val="00E44764"/>
    <w:rsid w:val="00E53422"/>
    <w:rsid w:val="00E94506"/>
    <w:rsid w:val="00E956D7"/>
    <w:rsid w:val="00ED56E8"/>
    <w:rsid w:val="00F13A5A"/>
    <w:rsid w:val="00F85021"/>
    <w:rsid w:val="00FC4EEF"/>
    <w:rsid w:val="00FD3135"/>
    <w:rsid w:val="00FD6032"/>
    <w:rsid w:val="00FE3AE1"/>
    <w:rsid w:val="00FF66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9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semiHidden/>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94F33"/>
  </w:style>
  <w:style w:type="paragraph" w:styleId="Listenabsatz">
    <w:name w:val="List Paragraph"/>
    <w:basedOn w:val="Standard"/>
    <w:uiPriority w:val="34"/>
    <w:qFormat/>
    <w:rsid w:val="00E53422"/>
    <w:pPr>
      <w:ind w:left="720"/>
      <w:contextualSpacing/>
    </w:pPr>
  </w:style>
  <w:style w:type="paragraph" w:styleId="NurText">
    <w:name w:val="Plain Text"/>
    <w:basedOn w:val="Standard"/>
    <w:link w:val="NurTextZchn"/>
    <w:uiPriority w:val="99"/>
    <w:unhideWhenUsed/>
    <w:rsid w:val="00B548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B5480F"/>
    <w:rPr>
      <w:rFonts w:ascii="Consolas" w:hAnsi="Consolas" w:cs="Consolas"/>
      <w:sz w:val="21"/>
      <w:szCs w:val="21"/>
    </w:rPr>
  </w:style>
  <w:style w:type="paragraph" w:styleId="StandardWeb">
    <w:name w:val="Normal (Web)"/>
    <w:basedOn w:val="Standard"/>
    <w:uiPriority w:val="99"/>
    <w:unhideWhenUsed/>
    <w:rsid w:val="00E447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44764"/>
  </w:style>
  <w:style w:type="character" w:styleId="Hervorhebung">
    <w:name w:val="Emphasis"/>
    <w:basedOn w:val="Absatz-Standardschriftart"/>
    <w:uiPriority w:val="20"/>
    <w:qFormat/>
    <w:rsid w:val="002B73F3"/>
    <w:rPr>
      <w:i/>
      <w:iCs/>
    </w:rPr>
  </w:style>
</w:styles>
</file>

<file path=word/webSettings.xml><?xml version="1.0" encoding="utf-8"?>
<w:webSettings xmlns:r="http://schemas.openxmlformats.org/officeDocument/2006/relationships" xmlns:w="http://schemas.openxmlformats.org/wordprocessingml/2006/main">
  <w:divs>
    <w:div w:id="968168384">
      <w:bodyDiv w:val="1"/>
      <w:marLeft w:val="0"/>
      <w:marRight w:val="0"/>
      <w:marTop w:val="0"/>
      <w:marBottom w:val="0"/>
      <w:divBdr>
        <w:top w:val="none" w:sz="0" w:space="0" w:color="auto"/>
        <w:left w:val="none" w:sz="0" w:space="0" w:color="auto"/>
        <w:bottom w:val="none" w:sz="0" w:space="0" w:color="auto"/>
        <w:right w:val="none" w:sz="0" w:space="0" w:color="auto"/>
      </w:divBdr>
    </w:div>
    <w:div w:id="1058632769">
      <w:bodyDiv w:val="1"/>
      <w:marLeft w:val="0"/>
      <w:marRight w:val="0"/>
      <w:marTop w:val="0"/>
      <w:marBottom w:val="0"/>
      <w:divBdr>
        <w:top w:val="none" w:sz="0" w:space="0" w:color="auto"/>
        <w:left w:val="none" w:sz="0" w:space="0" w:color="auto"/>
        <w:bottom w:val="none" w:sz="0" w:space="0" w:color="auto"/>
        <w:right w:val="none" w:sz="0" w:space="0" w:color="auto"/>
      </w:divBdr>
    </w:div>
    <w:div w:id="1956055543">
      <w:bodyDiv w:val="1"/>
      <w:marLeft w:val="0"/>
      <w:marRight w:val="0"/>
      <w:marTop w:val="0"/>
      <w:marBottom w:val="0"/>
      <w:divBdr>
        <w:top w:val="none" w:sz="0" w:space="0" w:color="auto"/>
        <w:left w:val="none" w:sz="0" w:space="0" w:color="auto"/>
        <w:bottom w:val="none" w:sz="0" w:space="0" w:color="auto"/>
        <w:right w:val="none" w:sz="0" w:space="0" w:color="auto"/>
      </w:divBdr>
    </w:div>
    <w:div w:id="19717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970C-80E4-40E4-8DCF-036D0D8E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2310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dc:creator>
  <cp:lastModifiedBy>DRF</cp:lastModifiedBy>
  <cp:revision>9</cp:revision>
  <cp:lastPrinted>2011-08-02T09:53:00Z</cp:lastPrinted>
  <dcterms:created xsi:type="dcterms:W3CDTF">2014-10-07T14:00:00Z</dcterms:created>
  <dcterms:modified xsi:type="dcterms:W3CDTF">2014-10-07T14:30:00Z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