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noProof/>
          <w:lang w:eastAsia="de-DE"/>
        </w:rPr>
        <w:alias w:val="Status"/>
        <w:tag w:val=""/>
        <w:id w:val="-1055455394"/>
        <w:placeholder>
          <w:docPart w:val="1E57228096234512B1E82A4669E8E9F8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14:paraId="34EE2DD1" w14:textId="0173C57A" w:rsidR="003209D1" w:rsidRDefault="00641D05">
          <w:pPr>
            <w:rPr>
              <w:noProof/>
              <w:lang w:eastAsia="de-DE"/>
            </w:rPr>
          </w:pPr>
          <w:r w:rsidRPr="00046D58">
            <w:rPr>
              <w:rStyle w:val="Platzhaltertext"/>
            </w:rPr>
            <w:t>[Status]</w:t>
          </w:r>
        </w:p>
      </w:sdtContent>
    </w:sdt>
    <w:p w14:paraId="30607315" w14:textId="77777777" w:rsidR="00BD623A" w:rsidRDefault="00BD623A">
      <w:pPr>
        <w:rPr>
          <w:noProof/>
          <w:lang w:eastAsia="de-DE"/>
        </w:rPr>
      </w:pPr>
    </w:p>
    <w:p w14:paraId="7F2BC364" w14:textId="77777777"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port GmbH / Regensburger Straße 7b / 06132 Halle / Saale </w:t>
      </w:r>
    </w:p>
    <w:p w14:paraId="4CF3E091" w14:textId="77777777"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Tel: 0345-77755-0 </w:t>
      </w:r>
    </w:p>
    <w:p w14:paraId="42FB03A7" w14:textId="77777777"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Pressesprecher: Dietmar R. Franke (CEO) </w:t>
      </w:r>
    </w:p>
    <w:p w14:paraId="32C7E381" w14:textId="77777777" w:rsidR="00BD623A" w:rsidRPr="00641D05" w:rsidRDefault="00BD623A">
      <w:pPr>
        <w:rPr>
          <w:noProof/>
          <w:lang w:eastAsia="de-DE"/>
        </w:rPr>
      </w:pPr>
      <w:r w:rsidRPr="00641D05">
        <w:rPr>
          <w:noProof/>
          <w:lang w:eastAsia="de-DE"/>
        </w:rPr>
        <w:t>eMail: drf</w:t>
      </w:r>
      <w:r w:rsidR="00722DA6" w:rsidRPr="00641D05">
        <w:rPr>
          <w:noProof/>
          <w:lang w:eastAsia="de-DE"/>
        </w:rPr>
        <w:t>@port.de</w:t>
      </w:r>
    </w:p>
    <w:p w14:paraId="396F8A6E" w14:textId="77777777" w:rsidR="00A1217B" w:rsidRPr="00641D05" w:rsidRDefault="00A1217B">
      <w:pPr>
        <w:rPr>
          <w:noProof/>
          <w:lang w:eastAsia="de-DE"/>
        </w:rPr>
      </w:pPr>
    </w:p>
    <w:p w14:paraId="071E6B24" w14:textId="77777777" w:rsidR="00022ECD" w:rsidRPr="00641D05" w:rsidRDefault="00A1217B">
      <w:pPr>
        <w:rPr>
          <w:b/>
          <w:noProof/>
          <w:sz w:val="40"/>
          <w:lang w:eastAsia="de-DE"/>
        </w:rPr>
      </w:pPr>
      <w:r w:rsidRPr="00641D05">
        <w:rPr>
          <w:b/>
          <w:noProof/>
          <w:sz w:val="40"/>
          <w:lang w:eastAsia="de-DE"/>
        </w:rPr>
        <w:t>PRESSEMITTEILUNG</w:t>
      </w:r>
    </w:p>
    <w:p w14:paraId="3500FB00" w14:textId="77777777" w:rsidR="00B5480F" w:rsidRPr="00611766" w:rsidRDefault="00611766" w:rsidP="00B5480F">
      <w:pPr>
        <w:pStyle w:val="Listenabsatz"/>
        <w:tabs>
          <w:tab w:val="left" w:pos="2576"/>
        </w:tabs>
        <w:rPr>
          <w:b/>
          <w:sz w:val="32"/>
        </w:rPr>
      </w:pPr>
      <w:proofErr w:type="spellStart"/>
      <w:r w:rsidRPr="00611766">
        <w:rPr>
          <w:b/>
          <w:sz w:val="32"/>
        </w:rPr>
        <w:t>SoM</w:t>
      </w:r>
      <w:proofErr w:type="spellEnd"/>
      <w:r w:rsidRPr="00611766">
        <w:rPr>
          <w:b/>
          <w:sz w:val="32"/>
        </w:rPr>
        <w:t xml:space="preserve"> </w:t>
      </w:r>
      <w:proofErr w:type="spellStart"/>
      <w:r w:rsidRPr="00611766">
        <w:rPr>
          <w:b/>
          <w:sz w:val="32"/>
        </w:rPr>
        <w:t>IoT</w:t>
      </w:r>
      <w:proofErr w:type="spellEnd"/>
      <w:r w:rsidRPr="00611766">
        <w:rPr>
          <w:b/>
          <w:sz w:val="32"/>
        </w:rPr>
        <w:t xml:space="preserve">/Industrie 4.0 Module </w:t>
      </w:r>
      <w:r>
        <w:rPr>
          <w:b/>
          <w:sz w:val="32"/>
        </w:rPr>
        <w:t xml:space="preserve">für die Integration in LINUX Umgebungen.  </w:t>
      </w:r>
    </w:p>
    <w:p w14:paraId="01AA0E50" w14:textId="77777777" w:rsidR="00427C8D" w:rsidRPr="00611766" w:rsidRDefault="00B5480F" w:rsidP="00B5480F">
      <w:pPr>
        <w:tabs>
          <w:tab w:val="left" w:pos="2576"/>
        </w:tabs>
        <w:rPr>
          <w:noProof/>
          <w:lang w:eastAsia="de-DE"/>
        </w:rPr>
      </w:pPr>
      <w:r w:rsidRPr="00611766">
        <w:rPr>
          <w:b/>
          <w:sz w:val="32"/>
        </w:rPr>
        <w:t xml:space="preserve"> </w:t>
      </w:r>
    </w:p>
    <w:p w14:paraId="73F3C855" w14:textId="77777777" w:rsidR="009F039F" w:rsidRDefault="00611766">
      <w:r>
        <w:t xml:space="preserve">PORT erweitert sein Angebot rund um das Thema </w:t>
      </w:r>
      <w:proofErr w:type="spellStart"/>
      <w:r>
        <w:t>SoM</w:t>
      </w:r>
      <w:proofErr w:type="spellEnd"/>
      <w:r>
        <w:t xml:space="preserve"> (System on Module) für Real Time Kommunikations-Anwendungen</w:t>
      </w:r>
      <w:r w:rsidR="00B9795A">
        <w:t xml:space="preserve"> für die Verwendung unter Linux</w:t>
      </w:r>
      <w:r>
        <w:t xml:space="preserve">.  </w:t>
      </w:r>
    </w:p>
    <w:p w14:paraId="6A596AB3" w14:textId="77777777" w:rsidR="00611766" w:rsidRDefault="00611766">
      <w:r>
        <w:t xml:space="preserve">Die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IoT</w:t>
      </w:r>
      <w:proofErr w:type="spellEnd"/>
      <w:r>
        <w:t xml:space="preserve">/ Industrie 4.0 Module bieten </w:t>
      </w:r>
      <w:r w:rsidRPr="00B9795A">
        <w:rPr>
          <w:b/>
        </w:rPr>
        <w:t xml:space="preserve">PROFINET CCB und </w:t>
      </w:r>
      <w:proofErr w:type="spellStart"/>
      <w:r w:rsidRPr="00B9795A">
        <w:rPr>
          <w:b/>
        </w:rPr>
        <w:t>EtherNetIP</w:t>
      </w:r>
      <w:proofErr w:type="spellEnd"/>
      <w:r>
        <w:t xml:space="preserve"> on Board und können nun einfach in LINUX Umgebungen eingebunden werden. </w:t>
      </w:r>
    </w:p>
    <w:p w14:paraId="035F4A25" w14:textId="77777777" w:rsidR="00275CC0" w:rsidRDefault="00275CC0"/>
    <w:p w14:paraId="79AC1D3E" w14:textId="77777777" w:rsidR="002B70C3" w:rsidRDefault="002B70C3">
      <w:r w:rsidRPr="002B70C3">
        <w:t xml:space="preserve">Das </w:t>
      </w:r>
      <w:proofErr w:type="spellStart"/>
      <w:r w:rsidRPr="002B70C3">
        <w:rPr>
          <w:b/>
        </w:rPr>
        <w:t>SoM</w:t>
      </w:r>
      <w:proofErr w:type="spellEnd"/>
      <w:r w:rsidRPr="002B70C3">
        <w:rPr>
          <w:b/>
        </w:rPr>
        <w:t>-</w:t>
      </w:r>
      <w:proofErr w:type="spellStart"/>
      <w:r w:rsidRPr="002B70C3">
        <w:rPr>
          <w:b/>
        </w:rPr>
        <w:t>IoT</w:t>
      </w:r>
      <w:proofErr w:type="spellEnd"/>
      <w:r w:rsidRPr="002B70C3">
        <w:rPr>
          <w:b/>
        </w:rPr>
        <w:t xml:space="preserve">-Real Time </w:t>
      </w:r>
      <w:proofErr w:type="spellStart"/>
      <w:r w:rsidRPr="002B70C3">
        <w:rPr>
          <w:b/>
        </w:rPr>
        <w:t>Kommunikations</w:t>
      </w:r>
      <w:proofErr w:type="spellEnd"/>
      <w:r w:rsidRPr="002B70C3">
        <w:rPr>
          <w:b/>
        </w:rPr>
        <w:t xml:space="preserve"> Modul</w:t>
      </w:r>
      <w:r w:rsidRPr="002B70C3">
        <w:t xml:space="preserve"> bietet eine kostengünstige und einfach zu integrierende Kommunikationslösung. </w:t>
      </w:r>
      <w:r>
        <w:t xml:space="preserve">In </w:t>
      </w:r>
      <w:r w:rsidRPr="002B70C3">
        <w:t xml:space="preserve">nur einem Modul </w:t>
      </w:r>
      <w:r>
        <w:t>werden die</w:t>
      </w:r>
      <w:r w:rsidRPr="002B70C3">
        <w:t xml:space="preserve"> marktführenden Echtzeit-Kommunikationssysteme</w:t>
      </w:r>
      <w:r>
        <w:t xml:space="preserve"> wie PROFINET</w:t>
      </w:r>
      <w:r w:rsidR="00275CC0">
        <w:t xml:space="preserve"> CCB</w:t>
      </w:r>
      <w:r>
        <w:t xml:space="preserve">, </w:t>
      </w:r>
      <w:proofErr w:type="spellStart"/>
      <w:r>
        <w:t>EtherNetIP</w:t>
      </w:r>
      <w:proofErr w:type="spellEnd"/>
      <w:r>
        <w:t xml:space="preserve"> (EtherCAT und </w:t>
      </w:r>
      <w:proofErr w:type="spellStart"/>
      <w:r>
        <w:t>CANopen</w:t>
      </w:r>
      <w:proofErr w:type="spellEnd"/>
      <w:r>
        <w:t xml:space="preserve"> auf Anfrage) zur Verfügung gestellt</w:t>
      </w:r>
      <w:r w:rsidRPr="002B70C3">
        <w:t>.</w:t>
      </w:r>
      <w:r>
        <w:t xml:space="preserve"> </w:t>
      </w:r>
    </w:p>
    <w:p w14:paraId="5AEACF61" w14:textId="77777777" w:rsidR="002B70C3" w:rsidRDefault="002B70C3">
      <w:r w:rsidRPr="002B70C3">
        <w:t>Ein umfangreiches Tool-Angebot für Management</w:t>
      </w:r>
      <w:r>
        <w:t xml:space="preserve">, </w:t>
      </w:r>
      <w:r w:rsidRPr="002B70C3">
        <w:t>Integration</w:t>
      </w:r>
      <w:r>
        <w:t xml:space="preserve"> und Design verkürzen </w:t>
      </w:r>
      <w:r w:rsidR="00275CC0">
        <w:t>die</w:t>
      </w:r>
      <w:r>
        <w:t xml:space="preserve"> Entwicklungs- und Integrationszeiten drastisch. </w:t>
      </w:r>
      <w:r w:rsidRPr="002B70C3">
        <w:t xml:space="preserve"> Mit </w:t>
      </w:r>
      <w:r w:rsidR="00B9795A">
        <w:t>einem</w:t>
      </w:r>
      <w:r w:rsidRPr="002B70C3">
        <w:t xml:space="preserve"> integrierten Update-Service </w:t>
      </w:r>
      <w:r w:rsidR="00B9795A">
        <w:t>bleiben</w:t>
      </w:r>
      <w:r w:rsidRPr="002B70C3">
        <w:t xml:space="preserve"> Sie immer auf dem neuesten Stand.</w:t>
      </w:r>
    </w:p>
    <w:p w14:paraId="7D229FD1" w14:textId="5F3B2E0E" w:rsidR="00B9795A" w:rsidRDefault="02A09A76">
      <w:r>
        <w:t xml:space="preserve">Das </w:t>
      </w:r>
      <w:proofErr w:type="spellStart"/>
      <w:r w:rsidRPr="02A09A76">
        <w:rPr>
          <w:b/>
          <w:bCs/>
        </w:rPr>
        <w:t>SoM</w:t>
      </w:r>
      <w:proofErr w:type="spellEnd"/>
      <w:r w:rsidRPr="02A09A76">
        <w:rPr>
          <w:b/>
          <w:bCs/>
        </w:rPr>
        <w:t>-</w:t>
      </w:r>
      <w:proofErr w:type="spellStart"/>
      <w:r w:rsidRPr="02A09A76">
        <w:rPr>
          <w:b/>
          <w:bCs/>
        </w:rPr>
        <w:t>IoT</w:t>
      </w:r>
      <w:proofErr w:type="spellEnd"/>
      <w:r w:rsidRPr="02A09A76">
        <w:rPr>
          <w:b/>
          <w:bCs/>
        </w:rPr>
        <w:t xml:space="preserve">-Real Time </w:t>
      </w:r>
      <w:proofErr w:type="spellStart"/>
      <w:r w:rsidRPr="02A09A76">
        <w:rPr>
          <w:b/>
          <w:bCs/>
        </w:rPr>
        <w:t>Kommunikations</w:t>
      </w:r>
      <w:proofErr w:type="spellEnd"/>
      <w:r w:rsidRPr="02A09A76">
        <w:rPr>
          <w:b/>
          <w:bCs/>
        </w:rPr>
        <w:t xml:space="preserve"> Modul </w:t>
      </w:r>
      <w:r>
        <w:t xml:space="preserve">ist für den Verwendung verschiedener </w:t>
      </w:r>
      <w:proofErr w:type="gramStart"/>
      <w:r>
        <w:t>Ethernet  Anschlüsse</w:t>
      </w:r>
      <w:proofErr w:type="gramEnd"/>
      <w:r>
        <w:t xml:space="preserve"> wie RJ45, Mini RJ45 (IP20 Anwendungen) als auch für M12 oder M8 (IP54 Anwendungen) vorbereitet. So sind die PHYs und die Übertrager bereits on Board auf dem </w:t>
      </w:r>
      <w:proofErr w:type="spellStart"/>
      <w:r>
        <w:t>SoM</w:t>
      </w:r>
      <w:proofErr w:type="spellEnd"/>
      <w:r>
        <w:t xml:space="preserve"> verfügbar. Auf der Host-Baugruppe muss also nur noch das </w:t>
      </w:r>
      <w:proofErr w:type="spellStart"/>
      <w:r>
        <w:t>SoM</w:t>
      </w:r>
      <w:proofErr w:type="spellEnd"/>
      <w:r>
        <w:t xml:space="preserve"> Modul und die entsprechende Ethernet Steckverbinder integriert werden. </w:t>
      </w:r>
    </w:p>
    <w:p w14:paraId="3459FE20" w14:textId="77777777" w:rsidR="00B9795A" w:rsidRDefault="00B9795A">
      <w:r w:rsidRPr="00B9795A">
        <w:t>Die SPI des SoM-RIN32M3-Moduls soll das Modul mit dem externen Anwendungsprozessor verbinden. Aufgrund der Unabhängigkeit zwischen der Modul</w:t>
      </w:r>
      <w:r w:rsidR="00275CC0">
        <w:t>e Clock</w:t>
      </w:r>
      <w:r w:rsidRPr="00B9795A">
        <w:t xml:space="preserve"> und der </w:t>
      </w:r>
      <w:r w:rsidR="00275CC0">
        <w:t xml:space="preserve">Clock </w:t>
      </w:r>
      <w:r w:rsidRPr="00B9795A">
        <w:t>des externen Anwendungsprozessors</w:t>
      </w:r>
      <w:r w:rsidR="00275CC0">
        <w:t>,</w:t>
      </w:r>
      <w:r w:rsidRPr="00B9795A">
        <w:t xml:space="preserve"> wird die serielle Übertragung mit der SPI-Schnittstelle im asynchronen Modus von 3 Modulpins ausgeführt</w:t>
      </w:r>
      <w:r w:rsidR="00275CC0">
        <w:t>.</w:t>
      </w:r>
    </w:p>
    <w:p w14:paraId="7B76EC5C" w14:textId="77777777" w:rsidR="00275CC0" w:rsidRDefault="00275CC0" w:rsidP="00275CC0">
      <w:r>
        <w:lastRenderedPageBreak/>
        <w:t xml:space="preserve">Der </w:t>
      </w:r>
      <w:proofErr w:type="spellStart"/>
      <w:r>
        <w:t>Application</w:t>
      </w:r>
      <w:proofErr w:type="spellEnd"/>
      <w:r>
        <w:t xml:space="preserve"> Controller als SPI-Master bestimmt den SPI-Kommunikationsmodus. Das SPI-Datenformat kann zuerst zwischen MSB und LSB umgeschaltet werden. Die Anzahl der Bits in jeder Übertragung kann auf eine beliebige Anzahl von 8 bis 16 oder auf 20, 24 oder 32 Bits geändert werden. Die Kommunikation basiert auf einem 128-Byte-Übertragungspuffer, der mehrere Anforderungen transportieren kann.</w:t>
      </w:r>
    </w:p>
    <w:p w14:paraId="1C56845A" w14:textId="77777777" w:rsidR="00275CC0" w:rsidRDefault="02A09A76" w:rsidP="00275CC0">
      <w:r>
        <w:t>Die Kommunikation basiert auf einem zyklischen Schema, bei dem mit jeder Anforderung der Applikationssteuerung Prozessdaten zyklisch übertragen werden können. Die Nicht-Echtzeit-Kommunikation (RPC) verwendet denselben Transport, die Verarbeitung ist jedoch von der Echtzeit-Kommunikation entkoppelt. Somit können Echtzeitdaten unabhängig von Funktionsaufrufen der API ausgetauscht werden.</w:t>
      </w:r>
    </w:p>
    <w:p w14:paraId="30E311CF" w14:textId="511EF901" w:rsidR="02A09A76" w:rsidRDefault="02A09A76" w:rsidP="02A09A76">
      <w:r>
        <w:t>System-Voraussetzungen</w:t>
      </w:r>
    </w:p>
    <w:p w14:paraId="67314E57" w14:textId="7C15559E" w:rsidR="02A09A76" w:rsidRDefault="02A09A76" w:rsidP="02A09A76">
      <w:r>
        <w:t xml:space="preserve">Das </w:t>
      </w:r>
      <w:proofErr w:type="spellStart"/>
      <w:r>
        <w:t>SoM</w:t>
      </w:r>
      <w:proofErr w:type="spellEnd"/>
      <w:r>
        <w:t xml:space="preserve"> funktioniert mit jedem Linux-System, welches eine SPI-Schnittstelle sowie eine I²C-Schnittstelle </w:t>
      </w:r>
      <w:proofErr w:type="gramStart"/>
      <w:r>
        <w:t>über den Kernel</w:t>
      </w:r>
      <w:proofErr w:type="gramEnd"/>
      <w:r>
        <w:t xml:space="preserve"> bereitstellt. Des Weiteren werden High Precision </w:t>
      </w:r>
      <w:proofErr w:type="spellStart"/>
      <w:r>
        <w:t>Timer</w:t>
      </w:r>
      <w:proofErr w:type="spellEnd"/>
      <w:r>
        <w:t xml:space="preserve"> benötigt.</w:t>
      </w:r>
    </w:p>
    <w:p w14:paraId="3E203F25" w14:textId="77777777" w:rsidR="00275CC0" w:rsidRDefault="00275CC0" w:rsidP="00275CC0">
      <w:r>
        <w:t>Evaluierung</w:t>
      </w:r>
    </w:p>
    <w:p w14:paraId="76234F19" w14:textId="77777777" w:rsidR="00275CC0" w:rsidRDefault="00275CC0" w:rsidP="00275CC0">
      <w:r>
        <w:t xml:space="preserve">PORT bietet eine </w:t>
      </w:r>
      <w:proofErr w:type="spellStart"/>
      <w:r>
        <w:t>SoM</w:t>
      </w:r>
      <w:proofErr w:type="spellEnd"/>
      <w:r>
        <w:t xml:space="preserve"> EVAL Plattform an, welche zusammen mit einem Raspberry PI unter LINUX getestet werden kann. </w:t>
      </w:r>
      <w:r w:rsidR="005618E5">
        <w:t xml:space="preserve">Das </w:t>
      </w:r>
      <w:proofErr w:type="spellStart"/>
      <w:r w:rsidR="005618E5">
        <w:t>SoM</w:t>
      </w:r>
      <w:proofErr w:type="spellEnd"/>
      <w:r w:rsidR="005618E5">
        <w:t xml:space="preserve"> Module EVAL Board verfügt über eine PMOD / ARDUINO Schnittstelle und kann so mit anderen EVAL Boards kombiniert werden.   </w:t>
      </w:r>
    </w:p>
    <w:p w14:paraId="439E580F" w14:textId="77777777" w:rsidR="00275CC0" w:rsidRDefault="00275CC0" w:rsidP="00275CC0"/>
    <w:p w14:paraId="2CA51988" w14:textId="77777777" w:rsidR="00275CC0" w:rsidRDefault="00275CC0" w:rsidP="00275CC0">
      <w:r>
        <w:t xml:space="preserve">Mehr Informationen: </w:t>
      </w:r>
    </w:p>
    <w:p w14:paraId="54D14754" w14:textId="77777777" w:rsidR="00275CC0" w:rsidRDefault="00DF175E" w:rsidP="00275CC0">
      <w:hyperlink r:id="rId11" w:history="1">
        <w:r w:rsidR="00275CC0">
          <w:rPr>
            <w:rStyle w:val="Hyperlink"/>
          </w:rPr>
          <w:t>https://www.port-automation.com/en/products/som-module-embedded/som-iot-based-on-renesas-rin32m3.html</w:t>
        </w:r>
      </w:hyperlink>
    </w:p>
    <w:p w14:paraId="7BAA41F2" w14:textId="77777777" w:rsidR="005618E5" w:rsidRDefault="00DF175E" w:rsidP="00275CC0">
      <w:hyperlink r:id="rId12" w:history="1">
        <w:r w:rsidR="005618E5">
          <w:rPr>
            <w:rStyle w:val="Hyperlink"/>
          </w:rPr>
          <w:t>https://www.port-automation.com/fileadmin/user_upload/port-automation/SOM_Module/SoM_RIN32M3/SoM_-_Datenblatt_RIN32M3EC_preliminary.pdf</w:t>
        </w:r>
      </w:hyperlink>
    </w:p>
    <w:p w14:paraId="4DB0D859" w14:textId="77777777" w:rsidR="00275CC0" w:rsidRDefault="00DF175E" w:rsidP="00275CC0">
      <w:hyperlink r:id="rId13" w:history="1">
        <w:r w:rsidR="00275CC0">
          <w:rPr>
            <w:rStyle w:val="Hyperlink"/>
          </w:rPr>
          <w:t>https://www.port-automation.com/en/products/arduino-pmod-boards/arduinopmod-iot-module.html</w:t>
        </w:r>
      </w:hyperlink>
    </w:p>
    <w:p w14:paraId="1468BCDB" w14:textId="77777777" w:rsidR="005618E5" w:rsidRDefault="005618E5" w:rsidP="00275CC0"/>
    <w:p w14:paraId="1121CDF7" w14:textId="77777777" w:rsidR="00275CC0" w:rsidRDefault="00275CC0" w:rsidP="00275CC0"/>
    <w:p w14:paraId="58E73D3E" w14:textId="77777777" w:rsidR="00275CC0" w:rsidRPr="00B9795A" w:rsidRDefault="00275CC0"/>
    <w:p w14:paraId="3A255C6C" w14:textId="77777777" w:rsidR="00B9795A" w:rsidRDefault="00B9795A"/>
    <w:p w14:paraId="46578076" w14:textId="77777777" w:rsidR="00B9795A" w:rsidRDefault="00B9795A"/>
    <w:p w14:paraId="25E817EB" w14:textId="77777777" w:rsidR="00B9795A" w:rsidRDefault="00B9795A"/>
    <w:p w14:paraId="53EA5F2C" w14:textId="77777777" w:rsidR="00611766" w:rsidRDefault="00611766"/>
    <w:p w14:paraId="6151FBCA" w14:textId="77777777" w:rsidR="00611766" w:rsidRDefault="00611766"/>
    <w:p w14:paraId="2135684D" w14:textId="77777777" w:rsidR="00611766" w:rsidRDefault="00611766"/>
    <w:p w14:paraId="18EF0560" w14:textId="77777777" w:rsidR="00611766" w:rsidRDefault="00611766">
      <w:r>
        <w:lastRenderedPageBreak/>
        <w:t xml:space="preserve"> </w:t>
      </w:r>
    </w:p>
    <w:p w14:paraId="24ADFE95" w14:textId="77777777" w:rsidR="00611766" w:rsidRDefault="00611766"/>
    <w:p w14:paraId="420C5147" w14:textId="77777777" w:rsidR="009F039F" w:rsidRDefault="009F039F"/>
    <w:p w14:paraId="6D96DEA4" w14:textId="77777777" w:rsidR="009F039F" w:rsidRDefault="009F039F">
      <w:pPr>
        <w:rPr>
          <w:noProof/>
          <w:lang w:eastAsia="de-DE"/>
        </w:rPr>
      </w:pPr>
    </w:p>
    <w:p w14:paraId="196831B7" w14:textId="77777777" w:rsidR="00B5480F" w:rsidRDefault="00B5480F">
      <w:pPr>
        <w:rPr>
          <w:noProof/>
          <w:lang w:eastAsia="de-DE"/>
        </w:rPr>
      </w:pPr>
    </w:p>
    <w:p w14:paraId="4D480010" w14:textId="77777777" w:rsidR="008B4413" w:rsidRDefault="00E10786">
      <w:pPr>
        <w:rPr>
          <w:noProof/>
          <w:lang w:eastAsia="de-DE"/>
        </w:rPr>
      </w:pPr>
      <w:r>
        <w:rPr>
          <w:noProof/>
          <w:lang w:eastAsia="de-DE"/>
        </w:rPr>
        <w:t>Ü</w:t>
      </w:r>
      <w:r w:rsidR="006C45A0">
        <w:rPr>
          <w:noProof/>
          <w:lang w:eastAsia="de-DE"/>
        </w:rPr>
        <w:t>ber</w:t>
      </w:r>
      <w:r w:rsidR="008B4413">
        <w:rPr>
          <w:noProof/>
          <w:lang w:eastAsia="de-DE"/>
        </w:rPr>
        <w:t xml:space="preserve"> port</w:t>
      </w:r>
    </w:p>
    <w:p w14:paraId="5E3743B2" w14:textId="77777777" w:rsidR="008B4413" w:rsidRDefault="00E10786">
      <w:pPr>
        <w:rPr>
          <w:noProof/>
          <w:lang w:eastAsia="de-DE"/>
        </w:rPr>
      </w:pPr>
      <w:r>
        <w:rPr>
          <w:noProof/>
          <w:lang w:eastAsia="de-DE"/>
        </w:rPr>
        <w:t xml:space="preserve">port gilt </w:t>
      </w:r>
      <w:r w:rsidRPr="00B853D0">
        <w:rPr>
          <w:noProof/>
          <w:lang w:eastAsia="de-DE"/>
        </w:rPr>
        <w:t xml:space="preserve">als </w:t>
      </w:r>
      <w:r w:rsidR="00B853D0">
        <w:rPr>
          <w:noProof/>
          <w:lang w:eastAsia="de-DE"/>
        </w:rPr>
        <w:t>einer der führenden</w:t>
      </w:r>
      <w:r w:rsidR="008B4413">
        <w:rPr>
          <w:noProof/>
          <w:lang w:eastAsia="de-DE"/>
        </w:rPr>
        <w:t xml:space="preserve"> Anbieter von </w:t>
      </w:r>
      <w:r w:rsidR="00BD623A">
        <w:rPr>
          <w:noProof/>
          <w:lang w:eastAsia="de-DE"/>
        </w:rPr>
        <w:t xml:space="preserve">Kommunikationstechnologien </w:t>
      </w:r>
      <w:r w:rsidR="00C82BDA">
        <w:rPr>
          <w:noProof/>
          <w:lang w:eastAsia="de-DE"/>
        </w:rPr>
        <w:t>für</w:t>
      </w:r>
      <w:r w:rsidR="00B12E57">
        <w:rPr>
          <w:noProof/>
          <w:lang w:eastAsia="de-DE"/>
        </w:rPr>
        <w:t xml:space="preserve"> CAN/CANopen. </w:t>
      </w:r>
      <w:r w:rsidR="00BD623A">
        <w:rPr>
          <w:noProof/>
          <w:lang w:eastAsia="de-DE"/>
        </w:rPr>
        <w:t>Seit 1990 ist port in Halle / Sa</w:t>
      </w:r>
      <w:r w:rsidR="00B44668">
        <w:rPr>
          <w:noProof/>
          <w:lang w:eastAsia="de-DE"/>
        </w:rPr>
        <w:t>a</w:t>
      </w:r>
      <w:r w:rsidR="00BD623A">
        <w:rPr>
          <w:noProof/>
          <w:lang w:eastAsia="de-DE"/>
        </w:rPr>
        <w:t>le ansässig und s</w:t>
      </w:r>
      <w:r w:rsidR="00B12E57">
        <w:rPr>
          <w:noProof/>
          <w:lang w:eastAsia="de-DE"/>
        </w:rPr>
        <w:t>eit 5 J</w:t>
      </w:r>
      <w:r w:rsidR="008B4413">
        <w:rPr>
          <w:noProof/>
          <w:lang w:eastAsia="de-DE"/>
        </w:rPr>
        <w:t xml:space="preserve">ahren etabliert sich port sehr </w:t>
      </w:r>
      <w:r w:rsidR="00FE3AE1">
        <w:rPr>
          <w:noProof/>
          <w:lang w:eastAsia="de-DE"/>
        </w:rPr>
        <w:t>erfolgreich im Bereich der I</w:t>
      </w:r>
      <w:r w:rsidR="008B4413">
        <w:rPr>
          <w:noProof/>
          <w:lang w:eastAsia="de-DE"/>
        </w:rPr>
        <w:t>ndustrial Ethernet Technologie</w:t>
      </w:r>
      <w:r w:rsidR="00D9104F">
        <w:rPr>
          <w:noProof/>
          <w:lang w:eastAsia="de-DE"/>
        </w:rPr>
        <w:t xml:space="preserve"> (PROFINET, EtherCAT, POWERLINK, EtherNet/IP)</w:t>
      </w:r>
      <w:r w:rsidR="008B4413">
        <w:rPr>
          <w:noProof/>
          <w:lang w:eastAsia="de-DE"/>
        </w:rPr>
        <w:t>. Neben Stac</w:t>
      </w:r>
      <w:r w:rsidR="00B44668">
        <w:rPr>
          <w:noProof/>
          <w:lang w:eastAsia="de-DE"/>
        </w:rPr>
        <w:t>k</w:t>
      </w:r>
      <w:r w:rsidR="008B4413">
        <w:rPr>
          <w:noProof/>
          <w:lang w:eastAsia="de-DE"/>
        </w:rPr>
        <w:t>s, Tools, Schulungen und Integrationssupport bietet port kundenspezifisch</w:t>
      </w:r>
      <w:r w:rsidR="00183AAA">
        <w:rPr>
          <w:noProof/>
          <w:lang w:eastAsia="de-DE"/>
        </w:rPr>
        <w:t>e Soft- und Hardwareentwicklung</w:t>
      </w:r>
      <w:r w:rsidR="008B4413">
        <w:rPr>
          <w:noProof/>
          <w:lang w:eastAsia="de-DE"/>
        </w:rPr>
        <w:t xml:space="preserve">, einschließlich der Fertigung von elektronischen </w:t>
      </w:r>
      <w:r w:rsidR="00B12E57">
        <w:rPr>
          <w:noProof/>
          <w:lang w:eastAsia="de-DE"/>
        </w:rPr>
        <w:t xml:space="preserve">Geräten und </w:t>
      </w:r>
      <w:r w:rsidR="008B4413">
        <w:rPr>
          <w:noProof/>
          <w:lang w:eastAsia="de-DE"/>
        </w:rPr>
        <w:t>Systeme</w:t>
      </w:r>
      <w:r w:rsidR="00D9104F">
        <w:rPr>
          <w:noProof/>
          <w:lang w:eastAsia="de-DE"/>
        </w:rPr>
        <w:t>n</w:t>
      </w:r>
      <w:r w:rsidR="008B4413">
        <w:rPr>
          <w:noProof/>
          <w:lang w:eastAsia="de-DE"/>
        </w:rPr>
        <w:t xml:space="preserve"> an.    </w:t>
      </w:r>
    </w:p>
    <w:p w14:paraId="092CF45C" w14:textId="77777777" w:rsidR="002F1D6C" w:rsidRPr="00427C8D" w:rsidRDefault="002F1D6C">
      <w:pPr>
        <w:rPr>
          <w:noProof/>
          <w:lang w:eastAsia="de-DE"/>
        </w:rPr>
      </w:pPr>
    </w:p>
    <w:p w14:paraId="1CA72818" w14:textId="77777777" w:rsidR="00D94F33" w:rsidRPr="00427C8D" w:rsidRDefault="00D94F33">
      <w:pPr>
        <w:rPr>
          <w:noProof/>
          <w:lang w:eastAsia="de-DE"/>
        </w:rPr>
      </w:pPr>
    </w:p>
    <w:p w14:paraId="3E0A8A2E" w14:textId="28989A72" w:rsidR="009F6C2D" w:rsidRDefault="009F6C2D" w:rsidP="009F6C2D">
      <w:pPr>
        <w:keepNext/>
      </w:pPr>
      <w:r>
        <w:rPr>
          <w:noProof/>
        </w:rPr>
        <w:lastRenderedPageBreak/>
        <w:drawing>
          <wp:inline distT="0" distB="0" distL="0" distR="0" wp14:anchorId="55F0D6A8" wp14:editId="11FFFB16">
            <wp:extent cx="5760720" cy="4255135"/>
            <wp:effectExtent l="0" t="0" r="0" b="0"/>
            <wp:docPr id="2" name="Grafik 2" descr="Ein Bild, das Elektronik, Schaltkreis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DUINO_PMOD_SoM_2Por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9DCCF" w14:textId="1FE26BBE" w:rsidR="00D94F33" w:rsidRDefault="00DE4745" w:rsidP="009F6C2D">
      <w:pPr>
        <w:pStyle w:val="Beschriftung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D36B08D" wp14:editId="41B37F45">
                <wp:simplePos x="0" y="0"/>
                <wp:positionH relativeFrom="column">
                  <wp:posOffset>-61595</wp:posOffset>
                </wp:positionH>
                <wp:positionV relativeFrom="paragraph">
                  <wp:posOffset>2560320</wp:posOffset>
                </wp:positionV>
                <wp:extent cx="16573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BC004F" w14:textId="5217DEE8" w:rsidR="00DE4745" w:rsidRPr="00AE60F3" w:rsidRDefault="00DE4745" w:rsidP="00DE4745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Abbildung </w:t>
                            </w:r>
                            <w:r w:rsidR="00DA23C0">
                              <w:rPr>
                                <w:noProof/>
                              </w:rPr>
                              <w:fldChar w:fldCharType="begin"/>
                            </w:r>
                            <w:r w:rsidR="00DA23C0">
                              <w:rPr>
                                <w:noProof/>
                              </w:rPr>
                              <w:instrText xml:space="preserve"> SEQ Abbildung \* ARABIC </w:instrText>
                            </w:r>
                            <w:r w:rsidR="00DA23C0">
                              <w:rPr>
                                <w:noProof/>
                              </w:rPr>
                              <w:fldChar w:fldCharType="separate"/>
                            </w:r>
                            <w:r w:rsidR="00EF3F93">
                              <w:rPr>
                                <w:noProof/>
                              </w:rPr>
                              <w:t>1</w:t>
                            </w:r>
                            <w:r w:rsidR="00DA23C0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.1 Linux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36B08D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4.85pt;margin-top:201.6pt;width:130.5pt;height:.0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" stroked="f">
                <v:textbox style="mso-fit-shape-to-text:t" inset="0,0,0,0">
                  <w:txbxContent>
                    <w:p w14:paraId="06BC004F" w14:textId="5217DEE8" w:rsidR="00DE4745" w:rsidRPr="00AE60F3" w:rsidRDefault="00DE4745" w:rsidP="00DE4745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Abbildung </w:t>
                      </w:r>
                      <w:r w:rsidR="00DA23C0">
                        <w:rPr>
                          <w:noProof/>
                        </w:rPr>
                        <w:fldChar w:fldCharType="begin"/>
                      </w:r>
                      <w:r w:rsidR="00DA23C0">
                        <w:rPr>
                          <w:noProof/>
                        </w:rPr>
                        <w:instrText xml:space="preserve"> SEQ Abbildung \* ARABIC </w:instrText>
                      </w:r>
                      <w:r w:rsidR="00DA23C0">
                        <w:rPr>
                          <w:noProof/>
                        </w:rPr>
                        <w:fldChar w:fldCharType="separate"/>
                      </w:r>
                      <w:r w:rsidR="00EF3F93">
                        <w:rPr>
                          <w:noProof/>
                        </w:rPr>
                        <w:t>1</w:t>
                      </w:r>
                      <w:r w:rsidR="00DA23C0">
                        <w:rPr>
                          <w:noProof/>
                        </w:rPr>
                        <w:fldChar w:fldCharType="end"/>
                      </w:r>
                      <w:r>
                        <w:t>.1 Linux Logo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34C883F" wp14:editId="1829E31B">
            <wp:simplePos x="0" y="0"/>
            <wp:positionH relativeFrom="column">
              <wp:posOffset>-61595</wp:posOffset>
            </wp:positionH>
            <wp:positionV relativeFrom="paragraph">
              <wp:posOffset>598170</wp:posOffset>
            </wp:positionV>
            <wp:extent cx="16573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52" y="21384"/>
                <wp:lineTo x="21352" y="0"/>
                <wp:lineTo x="0" y="0"/>
              </wp:wrapPolygon>
            </wp:wrapTight>
            <wp:docPr id="4" name="Grafik 4" descr="Tux Logo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x Logo Vecto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F6C2D" w:rsidRPr="00B211D2">
        <w:rPr>
          <w:lang w:val="en-GB"/>
        </w:rPr>
        <w:t>Abbildung</w:t>
      </w:r>
      <w:proofErr w:type="spellEnd"/>
      <w:r w:rsidR="009F6C2D" w:rsidRPr="00B211D2">
        <w:rPr>
          <w:lang w:val="en-GB"/>
        </w:rPr>
        <w:t xml:space="preserve"> </w:t>
      </w:r>
      <w:r w:rsidR="009F6C2D">
        <w:fldChar w:fldCharType="begin"/>
      </w:r>
      <w:r w:rsidR="009F6C2D" w:rsidRPr="00B211D2">
        <w:rPr>
          <w:lang w:val="en-GB"/>
        </w:rPr>
        <w:instrText xml:space="preserve"> SEQ Abbildung \* ARABIC </w:instrText>
      </w:r>
      <w:r w:rsidR="009F6C2D">
        <w:fldChar w:fldCharType="separate"/>
      </w:r>
      <w:r w:rsidR="00EF3F93">
        <w:rPr>
          <w:noProof/>
          <w:lang w:val="en-GB"/>
        </w:rPr>
        <w:t>2</w:t>
      </w:r>
      <w:r w:rsidR="009F6C2D">
        <w:fldChar w:fldCharType="end"/>
      </w:r>
      <w:r w:rsidR="009F6C2D" w:rsidRPr="00B211D2">
        <w:rPr>
          <w:lang w:val="en-GB"/>
        </w:rPr>
        <w:t xml:space="preserve">- </w:t>
      </w:r>
      <w:proofErr w:type="spellStart"/>
      <w:r w:rsidR="009F6C2D" w:rsidRPr="00B211D2">
        <w:rPr>
          <w:lang w:val="en-GB"/>
        </w:rPr>
        <w:t>SoM</w:t>
      </w:r>
      <w:proofErr w:type="spellEnd"/>
      <w:r w:rsidR="009F6C2D" w:rsidRPr="00B211D2">
        <w:rPr>
          <w:lang w:val="en-GB"/>
        </w:rPr>
        <w:t xml:space="preserve"> Arduino EVAL Board</w:t>
      </w:r>
    </w:p>
    <w:p w14:paraId="49553662" w14:textId="4F2343C7" w:rsidR="00A80539" w:rsidRDefault="00A80539" w:rsidP="00A80539">
      <w:pPr>
        <w:rPr>
          <w:lang w:val="en-GB"/>
        </w:rPr>
      </w:pPr>
    </w:p>
    <w:p w14:paraId="2F6A7E52" w14:textId="77777777" w:rsidR="00A80539" w:rsidRPr="00A80539" w:rsidRDefault="00A80539" w:rsidP="00A80539">
      <w:pPr>
        <w:rPr>
          <w:lang w:val="en-GB"/>
        </w:rPr>
      </w:pPr>
    </w:p>
    <w:p w14:paraId="077AF56D" w14:textId="77777777" w:rsidR="00A80539" w:rsidRPr="00A80539" w:rsidRDefault="00A80539" w:rsidP="00A80539">
      <w:pPr>
        <w:rPr>
          <w:lang w:val="en-GB"/>
        </w:rPr>
      </w:pPr>
    </w:p>
    <w:p w14:paraId="3615444C" w14:textId="77777777" w:rsidR="00A80539" w:rsidRPr="00A80539" w:rsidRDefault="00A80539" w:rsidP="00A80539">
      <w:pPr>
        <w:rPr>
          <w:lang w:val="en-GB"/>
        </w:rPr>
      </w:pPr>
    </w:p>
    <w:p w14:paraId="728752F2" w14:textId="77777777" w:rsidR="00A80539" w:rsidRPr="00A80539" w:rsidRDefault="00A80539" w:rsidP="00A80539">
      <w:pPr>
        <w:rPr>
          <w:lang w:val="en-GB"/>
        </w:rPr>
      </w:pPr>
    </w:p>
    <w:p w14:paraId="4C73F6AE" w14:textId="77777777" w:rsidR="00A80539" w:rsidRPr="00A80539" w:rsidRDefault="00A80539" w:rsidP="00A80539">
      <w:pPr>
        <w:rPr>
          <w:lang w:val="en-GB"/>
        </w:rPr>
      </w:pPr>
    </w:p>
    <w:p w14:paraId="6FDC82EE" w14:textId="77777777" w:rsidR="00A80539" w:rsidRPr="00A80539" w:rsidRDefault="00A80539" w:rsidP="00A80539">
      <w:pPr>
        <w:rPr>
          <w:lang w:val="en-GB"/>
        </w:rPr>
      </w:pPr>
    </w:p>
    <w:p w14:paraId="53517DBF" w14:textId="77777777" w:rsidR="00A80539" w:rsidRPr="00A80539" w:rsidRDefault="00A80539" w:rsidP="00A80539">
      <w:pPr>
        <w:rPr>
          <w:lang w:val="en-GB"/>
        </w:rPr>
      </w:pPr>
    </w:p>
    <w:p w14:paraId="7BCA756C" w14:textId="6CDD1BCA" w:rsidR="00A80539" w:rsidRPr="00A80539" w:rsidRDefault="00A80539" w:rsidP="00A80539">
      <w:pPr>
        <w:rPr>
          <w:lang w:val="en-GB"/>
        </w:rPr>
      </w:pPr>
    </w:p>
    <w:p w14:paraId="40F6F431" w14:textId="627E40AB" w:rsidR="00A80539" w:rsidRPr="00A80539" w:rsidRDefault="00A80539" w:rsidP="00A80539">
      <w:pPr>
        <w:rPr>
          <w:lang w:val="en-GB"/>
        </w:rPr>
      </w:pPr>
    </w:p>
    <w:p w14:paraId="16EC01F0" w14:textId="47038705" w:rsidR="00A80539" w:rsidRDefault="00A80539" w:rsidP="00A80539">
      <w:pPr>
        <w:rPr>
          <w:lang w:val="en-GB"/>
        </w:rPr>
      </w:pPr>
    </w:p>
    <w:p w14:paraId="183F740A" w14:textId="0BF2148A" w:rsidR="00A80539" w:rsidRDefault="00A80539" w:rsidP="00A80539">
      <w:pPr>
        <w:keepNext/>
      </w:pPr>
    </w:p>
    <w:p w14:paraId="39894DB4" w14:textId="0E260A31" w:rsidR="00A80539" w:rsidRPr="00166E7F" w:rsidRDefault="00773F73" w:rsidP="00773F73">
      <w:r>
        <w:rPr>
          <w:noProof/>
        </w:rPr>
        <w:drawing>
          <wp:anchor distT="0" distB="0" distL="114300" distR="114300" simplePos="0" relativeHeight="251658242" behindDoc="1" locked="0" layoutInCell="1" allowOverlap="1" wp14:anchorId="7EE658D3" wp14:editId="0EE2A535">
            <wp:simplePos x="0" y="0"/>
            <wp:positionH relativeFrom="column">
              <wp:posOffset>62230</wp:posOffset>
            </wp:positionH>
            <wp:positionV relativeFrom="paragraph">
              <wp:posOffset>319405</wp:posOffset>
            </wp:positionV>
            <wp:extent cx="2409825" cy="2962275"/>
            <wp:effectExtent l="0" t="0" r="9525" b="9525"/>
            <wp:wrapTight wrapText="bothSides">
              <wp:wrapPolygon edited="0">
                <wp:start x="0" y="0"/>
                <wp:lineTo x="0" y="21531"/>
                <wp:lineTo x="21515" y="21531"/>
                <wp:lineTo x="21515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4EA">
        <w:t xml:space="preserve">Abbildung </w:t>
      </w:r>
      <w:r w:rsidR="00DA23C0">
        <w:rPr>
          <w:noProof/>
        </w:rPr>
        <w:fldChar w:fldCharType="begin"/>
      </w:r>
      <w:r w:rsidR="00DA23C0">
        <w:rPr>
          <w:noProof/>
        </w:rPr>
        <w:instrText xml:space="preserve"> SEQ Abbildung \* ARABIC </w:instrText>
      </w:r>
      <w:r w:rsidR="00DA23C0">
        <w:rPr>
          <w:noProof/>
        </w:rPr>
        <w:fldChar w:fldCharType="separate"/>
      </w:r>
      <w:r w:rsidR="00EF3F93">
        <w:rPr>
          <w:noProof/>
        </w:rPr>
        <w:t>3</w:t>
      </w:r>
      <w:r w:rsidR="00DA23C0">
        <w:rPr>
          <w:noProof/>
        </w:rPr>
        <w:fldChar w:fldCharType="end"/>
      </w:r>
      <w:r w:rsidR="003844EA">
        <w:t xml:space="preserve"> - </w:t>
      </w:r>
      <w:proofErr w:type="spellStart"/>
      <w:r w:rsidR="003844EA">
        <w:t>SoM</w:t>
      </w:r>
      <w:proofErr w:type="spellEnd"/>
      <w:r w:rsidR="003844EA">
        <w:t xml:space="preserve"> Bottom</w:t>
      </w:r>
    </w:p>
    <w:sectPr w:rsidR="00A80539" w:rsidRPr="00166E7F" w:rsidSect="003209D1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6361E" w14:textId="77777777" w:rsidR="00DF175E" w:rsidRDefault="00DF175E" w:rsidP="00D94F33">
      <w:pPr>
        <w:spacing w:after="0" w:line="240" w:lineRule="auto"/>
      </w:pPr>
      <w:r>
        <w:separator/>
      </w:r>
    </w:p>
  </w:endnote>
  <w:endnote w:type="continuationSeparator" w:id="0">
    <w:p w14:paraId="514CA067" w14:textId="77777777" w:rsidR="00DF175E" w:rsidRDefault="00DF175E" w:rsidP="00D94F33">
      <w:pPr>
        <w:spacing w:after="0" w:line="240" w:lineRule="auto"/>
      </w:pPr>
      <w:r>
        <w:continuationSeparator/>
      </w:r>
    </w:p>
  </w:endnote>
  <w:endnote w:type="continuationNotice" w:id="1">
    <w:p w14:paraId="6CF5EC3C" w14:textId="77777777" w:rsidR="00DF175E" w:rsidRDefault="00DF17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62D89" w14:textId="77777777" w:rsidR="00C82BDA" w:rsidRDefault="00C82BDA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ABCF8" w14:textId="77777777" w:rsidR="00DF175E" w:rsidRDefault="00DF175E" w:rsidP="00D94F33">
      <w:pPr>
        <w:spacing w:after="0" w:line="240" w:lineRule="auto"/>
      </w:pPr>
      <w:r>
        <w:separator/>
      </w:r>
    </w:p>
  </w:footnote>
  <w:footnote w:type="continuationSeparator" w:id="0">
    <w:p w14:paraId="1E2026C6" w14:textId="77777777" w:rsidR="00DF175E" w:rsidRDefault="00DF175E" w:rsidP="00D94F33">
      <w:pPr>
        <w:spacing w:after="0" w:line="240" w:lineRule="auto"/>
      </w:pPr>
      <w:r>
        <w:continuationSeparator/>
      </w:r>
    </w:p>
  </w:footnote>
  <w:footnote w:type="continuationNotice" w:id="1">
    <w:p w14:paraId="006E05E4" w14:textId="77777777" w:rsidR="00DF175E" w:rsidRDefault="00DF17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4A390" w14:textId="77777777" w:rsidR="00C82BDA" w:rsidRDefault="00DB39A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1BB1A5" wp14:editId="747AED11">
          <wp:simplePos x="0" y="0"/>
          <wp:positionH relativeFrom="column">
            <wp:posOffset>-4445</wp:posOffset>
          </wp:positionH>
          <wp:positionV relativeFrom="paragraph">
            <wp:posOffset>-240030</wp:posOffset>
          </wp:positionV>
          <wp:extent cx="2047740" cy="504825"/>
          <wp:effectExtent l="0" t="0" r="0" b="0"/>
          <wp:wrapTight wrapText="bothSides">
            <wp:wrapPolygon edited="0">
              <wp:start x="0" y="0"/>
              <wp:lineTo x="0" y="20377"/>
              <wp:lineTo x="21305" y="20377"/>
              <wp:lineTo x="21305" y="0"/>
              <wp:lineTo x="0" y="0"/>
            </wp:wrapPolygon>
          </wp:wrapTight>
          <wp:docPr id="1" name="Grafik 1" descr="Ein Bild, das ClipAr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 _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74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BDA">
      <w:tab/>
      <w:t>Geschäftsleitung</w:t>
    </w:r>
    <w:r w:rsidR="00C82BDA">
      <w:tab/>
    </w:r>
    <w:r>
      <w:t>Mittwoch, 15. Mai 2019</w:t>
    </w:r>
  </w:p>
  <w:p w14:paraId="5F1377E5" w14:textId="77777777" w:rsidR="00C82BDA" w:rsidRDefault="00C82B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6A52"/>
    <w:multiLevelType w:val="hybridMultilevel"/>
    <w:tmpl w:val="7B527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2FAC"/>
    <w:multiLevelType w:val="hybridMultilevel"/>
    <w:tmpl w:val="444C7980"/>
    <w:lvl w:ilvl="0" w:tplc="A8DEF400">
      <w:start w:val="2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AC"/>
    <w:rsid w:val="00013A39"/>
    <w:rsid w:val="00022ECD"/>
    <w:rsid w:val="00027146"/>
    <w:rsid w:val="00044D43"/>
    <w:rsid w:val="0006751E"/>
    <w:rsid w:val="0007467A"/>
    <w:rsid w:val="0009731F"/>
    <w:rsid w:val="000B5B97"/>
    <w:rsid w:val="000D1511"/>
    <w:rsid w:val="000D7C68"/>
    <w:rsid w:val="000E5214"/>
    <w:rsid w:val="00157A56"/>
    <w:rsid w:val="00166E7F"/>
    <w:rsid w:val="00183AAA"/>
    <w:rsid w:val="002127D6"/>
    <w:rsid w:val="002142F5"/>
    <w:rsid w:val="002147F7"/>
    <w:rsid w:val="00275CC0"/>
    <w:rsid w:val="002B70C3"/>
    <w:rsid w:val="002D2D36"/>
    <w:rsid w:val="002E5C7D"/>
    <w:rsid w:val="002F1D6C"/>
    <w:rsid w:val="00300895"/>
    <w:rsid w:val="00310F73"/>
    <w:rsid w:val="003209D1"/>
    <w:rsid w:val="0032415F"/>
    <w:rsid w:val="00350C1A"/>
    <w:rsid w:val="003525E8"/>
    <w:rsid w:val="003641C0"/>
    <w:rsid w:val="00377342"/>
    <w:rsid w:val="003844EA"/>
    <w:rsid w:val="003D7E85"/>
    <w:rsid w:val="003E5E83"/>
    <w:rsid w:val="003F317F"/>
    <w:rsid w:val="00427C8D"/>
    <w:rsid w:val="00433BC3"/>
    <w:rsid w:val="0043546E"/>
    <w:rsid w:val="004F6772"/>
    <w:rsid w:val="005026B4"/>
    <w:rsid w:val="00516E9C"/>
    <w:rsid w:val="0051788A"/>
    <w:rsid w:val="005618E5"/>
    <w:rsid w:val="005824A8"/>
    <w:rsid w:val="005D4763"/>
    <w:rsid w:val="005E3B02"/>
    <w:rsid w:val="00611766"/>
    <w:rsid w:val="00624E19"/>
    <w:rsid w:val="0064061F"/>
    <w:rsid w:val="00641D05"/>
    <w:rsid w:val="00650A70"/>
    <w:rsid w:val="006C45A0"/>
    <w:rsid w:val="006E4D44"/>
    <w:rsid w:val="00722DA6"/>
    <w:rsid w:val="00773F73"/>
    <w:rsid w:val="00784B13"/>
    <w:rsid w:val="00794D22"/>
    <w:rsid w:val="007956FB"/>
    <w:rsid w:val="00814DE1"/>
    <w:rsid w:val="00853185"/>
    <w:rsid w:val="008569F2"/>
    <w:rsid w:val="008B4413"/>
    <w:rsid w:val="00902572"/>
    <w:rsid w:val="009321B3"/>
    <w:rsid w:val="009324D1"/>
    <w:rsid w:val="00935AB9"/>
    <w:rsid w:val="00980519"/>
    <w:rsid w:val="00987976"/>
    <w:rsid w:val="009F039F"/>
    <w:rsid w:val="009F6C2D"/>
    <w:rsid w:val="00A1217B"/>
    <w:rsid w:val="00A238AF"/>
    <w:rsid w:val="00A32FBE"/>
    <w:rsid w:val="00A35726"/>
    <w:rsid w:val="00A80539"/>
    <w:rsid w:val="00AE13FA"/>
    <w:rsid w:val="00AE65FB"/>
    <w:rsid w:val="00B055AA"/>
    <w:rsid w:val="00B12E57"/>
    <w:rsid w:val="00B211D2"/>
    <w:rsid w:val="00B44668"/>
    <w:rsid w:val="00B52668"/>
    <w:rsid w:val="00B5480F"/>
    <w:rsid w:val="00B62C38"/>
    <w:rsid w:val="00B763D4"/>
    <w:rsid w:val="00B76E6D"/>
    <w:rsid w:val="00B82C35"/>
    <w:rsid w:val="00B853D0"/>
    <w:rsid w:val="00B9795A"/>
    <w:rsid w:val="00BC4871"/>
    <w:rsid w:val="00BD623A"/>
    <w:rsid w:val="00C06272"/>
    <w:rsid w:val="00C139CC"/>
    <w:rsid w:val="00C518E8"/>
    <w:rsid w:val="00C82BDA"/>
    <w:rsid w:val="00CA3F48"/>
    <w:rsid w:val="00CB100E"/>
    <w:rsid w:val="00CB2FC9"/>
    <w:rsid w:val="00CC5A18"/>
    <w:rsid w:val="00CC6217"/>
    <w:rsid w:val="00CF5F9B"/>
    <w:rsid w:val="00D07723"/>
    <w:rsid w:val="00D506DE"/>
    <w:rsid w:val="00D536E0"/>
    <w:rsid w:val="00D80B0E"/>
    <w:rsid w:val="00D835D5"/>
    <w:rsid w:val="00D9104F"/>
    <w:rsid w:val="00D94F33"/>
    <w:rsid w:val="00DA23C0"/>
    <w:rsid w:val="00DB39AC"/>
    <w:rsid w:val="00DE4745"/>
    <w:rsid w:val="00DF175E"/>
    <w:rsid w:val="00DF7B08"/>
    <w:rsid w:val="00E10786"/>
    <w:rsid w:val="00E10F55"/>
    <w:rsid w:val="00E44764"/>
    <w:rsid w:val="00E53422"/>
    <w:rsid w:val="00E94506"/>
    <w:rsid w:val="00E956D7"/>
    <w:rsid w:val="00ED56E8"/>
    <w:rsid w:val="00EF3F93"/>
    <w:rsid w:val="00EF6DCD"/>
    <w:rsid w:val="00F13A5A"/>
    <w:rsid w:val="00F85021"/>
    <w:rsid w:val="00FD6032"/>
    <w:rsid w:val="00FE3AE1"/>
    <w:rsid w:val="02A09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3D2F"/>
  <w15:docId w15:val="{9933B516-65E5-4C70-84AA-B33F6AB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09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F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F33"/>
  </w:style>
  <w:style w:type="paragraph" w:styleId="Fuzeile">
    <w:name w:val="footer"/>
    <w:basedOn w:val="Standard"/>
    <w:link w:val="Fu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F33"/>
  </w:style>
  <w:style w:type="paragraph" w:styleId="Listenabsatz">
    <w:name w:val="List Paragraph"/>
    <w:basedOn w:val="Standard"/>
    <w:uiPriority w:val="34"/>
    <w:qFormat/>
    <w:rsid w:val="00E5342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B548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5480F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unhideWhenUsed/>
    <w:rsid w:val="00E4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E44764"/>
  </w:style>
  <w:style w:type="character" w:styleId="Hyperlink">
    <w:name w:val="Hyperlink"/>
    <w:basedOn w:val="Absatz-Standardschriftart"/>
    <w:uiPriority w:val="99"/>
    <w:unhideWhenUsed/>
    <w:rsid w:val="00275CC0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41D05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9F6C2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6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rt-automation.com/en/products/arduino-pmod-boards/arduinopmod-iot-module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port-automation.com/fileadmin/user_upload/port-automation/SOM_Module/SoM_RIN32M3/SoM_-_Datenblatt_RIN32M3EC_preliminary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rt-automation.com/en/products/som-module-embedded/som-iot-based-on-renesas-rin32m3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57228096234512B1E82A4669E8E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D53C8-C713-4F41-9049-6C14394CAC46}"/>
      </w:docPartPr>
      <w:docPartBody>
        <w:p w:rsidR="00A634F5" w:rsidRDefault="006A4C76">
          <w:r w:rsidRPr="00046D58">
            <w:rPr>
              <w:rStyle w:val="Platzhalt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76"/>
    <w:rsid w:val="000D4250"/>
    <w:rsid w:val="00531B97"/>
    <w:rsid w:val="006A4C76"/>
    <w:rsid w:val="00A634F5"/>
    <w:rsid w:val="00BF6125"/>
    <w:rsid w:val="00E3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4C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F7A1F1CE28374A8B8DDC65ABDD8CD6" ma:contentTypeVersion="4" ma:contentTypeDescription="Ein neues Dokument erstellen." ma:contentTypeScope="" ma:versionID="a5b2cca33d8257a3027422b5bd0c3da4">
  <xsd:schema xmlns:xsd="http://www.w3.org/2001/XMLSchema" xmlns:xs="http://www.w3.org/2001/XMLSchema" xmlns:p="http://schemas.microsoft.com/office/2006/metadata/properties" xmlns:ns2="3b833444-b099-46f7-be8d-d78defcc6e46" xmlns:ns3="121cddef-f830-4030-8138-0c75600fa6a9" targetNamespace="http://schemas.microsoft.com/office/2006/metadata/properties" ma:root="true" ma:fieldsID="f4750da74167758db16414f212e0406e" ns2:_="" ns3:_="">
    <xsd:import namespace="3b833444-b099-46f7-be8d-d78defcc6e46"/>
    <xsd:import namespace="121cddef-f830-4030-8138-0c75600fa6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3444-b099-46f7-be8d-d78defcc6e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cddef-f830-4030-8138-0c75600fa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833444-b099-46f7-be8d-d78defcc6e46">
      <UserInfo>
        <DisplayName>Marcus Tangermann</DisplayName>
        <AccountId>16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62E4-AAC6-46BE-940E-94B48C3BE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33444-b099-46f7-be8d-d78defcc6e46"/>
    <ds:schemaRef ds:uri="121cddef-f830-4030-8138-0c75600fa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2F28F-D287-4013-A856-EEB1EF570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F7BA5-0CA2-41BC-AD16-5CF0622FAD2C}">
  <ds:schemaRefs>
    <ds:schemaRef ds:uri="http://schemas.microsoft.com/office/2006/metadata/properties"/>
    <ds:schemaRef ds:uri="http://schemas.microsoft.com/office/infopath/2007/PartnerControls"/>
    <ds:schemaRef ds:uri="3b833444-b099-46f7-be8d-d78defcc6e46"/>
  </ds:schemaRefs>
</ds:datastoreItem>
</file>

<file path=customXml/itemProps4.xml><?xml version="1.0" encoding="utf-8"?>
<ds:datastoreItem xmlns:ds="http://schemas.openxmlformats.org/officeDocument/2006/customXml" ds:itemID="{9141F07B-0397-46AA-A4D6-F0CB48A1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Dietmar R. Franke</dc:creator>
  <cp:lastModifiedBy>Dietmar Franke</cp:lastModifiedBy>
  <cp:revision>3</cp:revision>
  <cp:lastPrinted>2019-05-22T09:15:00Z</cp:lastPrinted>
  <dcterms:created xsi:type="dcterms:W3CDTF">2019-05-22T09:15:00Z</dcterms:created>
  <dcterms:modified xsi:type="dcterms:W3CDTF">2019-05-22T09:15:00Z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0x01010065F7A1F1CE28374A8B8DDC65ABDD8CD6</vt:lpwstr>
  </property>
</Properties>
</file>